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2EFBCE16" w:rsidR="0063636B" w:rsidRPr="00273B62" w:rsidRDefault="00F5466D" w:rsidP="001C51E9">
      <w:pPr>
        <w:jc w:val="center"/>
        <w:rPr>
          <w:rFonts w:ascii="SassoonCRInfant" w:hAnsi="SassoonCRInfant"/>
          <w:b/>
          <w:sz w:val="24"/>
          <w:u w:val="single"/>
        </w:rPr>
      </w:pPr>
      <w:r>
        <w:rPr>
          <w:rFonts w:ascii="SassoonCRInfant" w:hAnsi="SassoonCRInfant"/>
          <w:b/>
          <w:sz w:val="24"/>
          <w:u w:val="single"/>
        </w:rPr>
        <w:t>Tiger</w:t>
      </w:r>
      <w:bookmarkStart w:id="0" w:name="_GoBack"/>
      <w:bookmarkEnd w:id="0"/>
      <w:r w:rsidR="000206D1">
        <w:rPr>
          <w:rFonts w:ascii="SassoonCRInfant" w:hAnsi="SassoonCRInfant"/>
          <w:b/>
          <w:sz w:val="24"/>
          <w:u w:val="single"/>
        </w:rPr>
        <w:t xml:space="preserve"> Year One</w:t>
      </w:r>
      <w:r w:rsidR="001C51E9">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0206D1">
        <w:trPr>
          <w:trHeight w:val="36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A30EE0">
        <w:trPr>
          <w:trHeight w:val="3534"/>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2F1AB0EC" w:rsidR="00F64DA2" w:rsidRDefault="0064195C" w:rsidP="00F64DA2">
            <w:pPr>
              <w:jc w:val="center"/>
              <w:rPr>
                <w:rFonts w:ascii="SassoonCRInfant" w:hAnsi="SassoonCRInfant"/>
                <w:bCs/>
                <w:sz w:val="24"/>
              </w:rPr>
            </w:pPr>
            <w:r>
              <w:rPr>
                <w:rFonts w:ascii="SassoonCRInfant" w:hAnsi="SassoonCRInfant"/>
                <w:bCs/>
                <w:sz w:val="24"/>
              </w:rPr>
              <w:t xml:space="preserve">Week </w:t>
            </w:r>
            <w:r w:rsidR="00C42629">
              <w:rPr>
                <w:rFonts w:ascii="SassoonCRInfant" w:hAnsi="SassoonCRInfant"/>
                <w:bCs/>
                <w:sz w:val="24"/>
              </w:rPr>
              <w:t>5</w:t>
            </w:r>
            <w:r w:rsidR="002214F1">
              <w:rPr>
                <w:rFonts w:ascii="SassoonCRInfant" w:hAnsi="SassoonCRInfant"/>
                <w:bCs/>
                <w:sz w:val="24"/>
              </w:rPr>
              <w:t xml:space="preserve">– </w:t>
            </w:r>
            <w:r w:rsidR="00C42629">
              <w:rPr>
                <w:rFonts w:ascii="SassoonCRInfant" w:hAnsi="SassoonCRInfant"/>
                <w:bCs/>
                <w:sz w:val="24"/>
              </w:rPr>
              <w:t>9th</w:t>
            </w:r>
            <w:r w:rsidR="00774572">
              <w:rPr>
                <w:rFonts w:ascii="SassoonCRInfant" w:hAnsi="SassoonCRInfant"/>
                <w:bCs/>
                <w:sz w:val="24"/>
              </w:rPr>
              <w:t xml:space="preserve"> October 2025</w:t>
            </w:r>
          </w:p>
          <w:p w14:paraId="4338C2B4" w14:textId="4D5986FC" w:rsidR="0062637A" w:rsidRPr="00F0005D" w:rsidRDefault="00774572" w:rsidP="00F0005D">
            <w:pPr>
              <w:jc w:val="center"/>
              <w:rPr>
                <w:rFonts w:ascii="SassoonCRInfant" w:hAnsi="SassoonCRInfant"/>
                <w:bCs/>
                <w:color w:val="7030A0"/>
                <w:sz w:val="24"/>
              </w:rPr>
            </w:pPr>
            <w:r>
              <w:rPr>
                <w:rFonts w:ascii="SassoonCRInfant" w:hAnsi="SassoonCRInfant"/>
                <w:bCs/>
                <w:color w:val="7030A0"/>
                <w:sz w:val="24"/>
              </w:rPr>
              <w:t xml:space="preserve">It’s been another great week in Tiger class, with all the year one children continuing to work very hard. </w:t>
            </w:r>
            <w:r w:rsidR="004C2358">
              <w:rPr>
                <w:rFonts w:ascii="SassoonCRInfant" w:hAnsi="SassoonCRInfant"/>
                <w:bCs/>
                <w:color w:val="7030A0"/>
                <w:sz w:val="24"/>
              </w:rPr>
              <w:t>It is good to see hear that they are trying their best at home with their phonics. Keep up the great work.</w:t>
            </w:r>
          </w:p>
          <w:p w14:paraId="2FCB260C" w14:textId="24ACB97F" w:rsidR="00D5469E" w:rsidRDefault="00D5469E" w:rsidP="00E14EA2">
            <w:pPr>
              <w:jc w:val="center"/>
              <w:rPr>
                <w:rFonts w:ascii="SassoonCRInfant" w:hAnsi="SassoonCRInfant"/>
                <w:color w:val="0033CC"/>
                <w:sz w:val="24"/>
              </w:rPr>
            </w:pPr>
          </w:p>
          <w:p w14:paraId="1154FACE" w14:textId="77777777" w:rsidR="0038536B" w:rsidRPr="00771EBB" w:rsidRDefault="0038536B" w:rsidP="00E14EA2">
            <w:pPr>
              <w:jc w:val="center"/>
              <w:rPr>
                <w:rFonts w:ascii="SassoonCRInfant" w:hAnsi="SassoonCRInfant"/>
                <w:color w:val="0033CC"/>
                <w:sz w:val="2"/>
              </w:rPr>
            </w:pPr>
          </w:p>
          <w:p w14:paraId="40C5946D" w14:textId="5FDD64B0" w:rsidR="0062637A" w:rsidRPr="00010DAD" w:rsidRDefault="0062637A" w:rsidP="0062637A">
            <w:pPr>
              <w:rPr>
                <w:rFonts w:ascii="SassoonCRInfant" w:hAnsi="SassoonCRInfant"/>
                <w:b/>
                <w:color w:val="ED7D31" w:themeColor="accent2"/>
                <w:sz w:val="24"/>
                <w:u w:val="single"/>
              </w:rPr>
            </w:pPr>
            <w:r>
              <w:rPr>
                <w:rFonts w:ascii="SassoonCRInfant" w:hAnsi="SassoonCRInfant"/>
                <w:b/>
                <w:color w:val="ED7D31" w:themeColor="accent2"/>
                <w:sz w:val="24"/>
                <w:u w:val="single"/>
              </w:rPr>
              <w:t>Maths</w:t>
            </w:r>
          </w:p>
          <w:p w14:paraId="08F34FE1" w14:textId="2E021EE2" w:rsidR="00D03480" w:rsidRDefault="0062637A" w:rsidP="0062637A">
            <w:pPr>
              <w:rPr>
                <w:rFonts w:ascii="SassoonCRInfant" w:hAnsi="SassoonCRInfant" w:cs="Arial"/>
                <w:color w:val="001D35"/>
                <w:sz w:val="24"/>
                <w:shd w:val="clear" w:color="auto" w:fill="FFFFFF"/>
              </w:rPr>
            </w:pPr>
            <w:r>
              <w:rPr>
                <w:rFonts w:ascii="SassoonCRInfant" w:hAnsi="SassoonCRInfant"/>
                <w:sz w:val="24"/>
              </w:rPr>
              <w:t xml:space="preserve">In class we have been </w:t>
            </w:r>
            <w:r w:rsidR="003B1F55">
              <w:rPr>
                <w:rFonts w:ascii="SassoonCRInfant" w:hAnsi="SassoonCRInfant"/>
                <w:sz w:val="24"/>
              </w:rPr>
              <w:t xml:space="preserve">learning about </w:t>
            </w:r>
            <w:r w:rsidR="00D03480">
              <w:rPr>
                <w:rFonts w:ascii="SassoonCRInfant" w:hAnsi="SassoonCRInfant"/>
                <w:sz w:val="24"/>
              </w:rPr>
              <w:t xml:space="preserve">part-whole models. </w:t>
            </w:r>
            <w:r w:rsidR="00D03480" w:rsidRPr="00D03480">
              <w:rPr>
                <w:rFonts w:ascii="SassoonCRInfant" w:hAnsi="SassoonCRInfant" w:cs="Arial"/>
                <w:color w:val="001D35"/>
                <w:sz w:val="24"/>
                <w:shd w:val="clear" w:color="auto" w:fill="FFFFFF"/>
              </w:rPr>
              <w:t>A part-whole model is a math visual showing how a "whole" number is made up of smaller "parts". It helps children understand that addition and subtraction are connected: to find the whole, you add the parts, and to find a missing part, you subtract a known part from the whole. For instance, if the parts are 3 and 5, the whole is 8 (3 + 5 = 8). If the whole is 8 and one part is 5, the missing part is 3 (8 - 5 = 3)</w:t>
            </w:r>
          </w:p>
          <w:p w14:paraId="22679314" w14:textId="7BDC24AE" w:rsidR="00C42629" w:rsidRDefault="00C42629" w:rsidP="0062637A">
            <w:pPr>
              <w:rPr>
                <w:rFonts w:ascii="SassoonCRInfant" w:hAnsi="SassoonCRInfant"/>
                <w:sz w:val="24"/>
              </w:rPr>
            </w:pPr>
            <w:r>
              <w:rPr>
                <w:rFonts w:ascii="SassoonCRInfant" w:hAnsi="SassoonCRInfant"/>
                <w:sz w:val="24"/>
              </w:rPr>
              <w:t>For their homework this week, I would like the children to complete the part-whole challenge sheet. It is fine to use concrete resources e.g. button, blocks, toy cars etc. that your child can physically move as this helps them to physical see the model.</w:t>
            </w:r>
          </w:p>
          <w:p w14:paraId="477819ED" w14:textId="5ED533E0" w:rsidR="00C42629" w:rsidRPr="00D03480" w:rsidRDefault="00C42629" w:rsidP="0062637A">
            <w:pPr>
              <w:rPr>
                <w:rFonts w:ascii="SassoonCRInfant" w:hAnsi="SassoonCRInfant"/>
                <w:sz w:val="24"/>
              </w:rPr>
            </w:pPr>
            <w:r>
              <w:rPr>
                <w:rFonts w:ascii="SassoonCRInfant" w:hAnsi="SassoonCRInfant"/>
                <w:sz w:val="24"/>
              </w:rPr>
              <w:t xml:space="preserve">As always, please encourage your child to use accurate formation when writing their numbers. </w:t>
            </w:r>
          </w:p>
          <w:p w14:paraId="40BFFE1E" w14:textId="20848C15" w:rsidR="0038536B" w:rsidRDefault="0038536B" w:rsidP="00E44335">
            <w:pPr>
              <w:rPr>
                <w:rFonts w:ascii="SassoonCRInfant" w:hAnsi="SassoonCRInfant"/>
                <w:b/>
                <w:color w:val="ED7D31" w:themeColor="accent2"/>
                <w:sz w:val="10"/>
                <w:u w:val="single"/>
              </w:rPr>
            </w:pPr>
          </w:p>
          <w:p w14:paraId="17FECA89" w14:textId="77777777" w:rsidR="0038536B" w:rsidRPr="00D5469E" w:rsidRDefault="0038536B" w:rsidP="00E44335">
            <w:pPr>
              <w:rPr>
                <w:rFonts w:ascii="SassoonCRInfant" w:hAnsi="SassoonCRInfant"/>
                <w:b/>
                <w:color w:val="ED7D31" w:themeColor="accent2"/>
                <w:sz w:val="10"/>
                <w:u w:val="single"/>
              </w:rPr>
            </w:pPr>
          </w:p>
          <w:p w14:paraId="0F2D31A9" w14:textId="6A76208A" w:rsidR="00E87AE8" w:rsidRDefault="00630A25" w:rsidP="00E44335">
            <w:pPr>
              <w:rPr>
                <w:rFonts w:ascii="SassoonCRInfant" w:hAnsi="SassoonCRInfant"/>
                <w:b/>
                <w:color w:val="00B0F0"/>
                <w:sz w:val="24"/>
                <w:u w:val="single"/>
              </w:rPr>
            </w:pPr>
            <w:r>
              <w:rPr>
                <w:rFonts w:ascii="SassoonCRInfant" w:hAnsi="SassoonCRInfant"/>
                <w:b/>
                <w:color w:val="00B0F0"/>
                <w:sz w:val="24"/>
                <w:u w:val="single"/>
              </w:rPr>
              <w:t>P</w:t>
            </w:r>
            <w:r w:rsidR="00FC5DEE">
              <w:rPr>
                <w:rFonts w:ascii="SassoonCRInfant" w:hAnsi="SassoonCRInfant"/>
                <w:b/>
                <w:color w:val="00B0F0"/>
                <w:sz w:val="24"/>
                <w:u w:val="single"/>
              </w:rPr>
              <w:t>honic</w:t>
            </w:r>
            <w:r w:rsidR="009B5EC3">
              <w:rPr>
                <w:rFonts w:ascii="SassoonCRInfant" w:hAnsi="SassoonCRInfant"/>
                <w:b/>
                <w:color w:val="00B0F0"/>
                <w:sz w:val="24"/>
                <w:u w:val="single"/>
              </w:rPr>
              <w:t xml:space="preserve">s </w:t>
            </w:r>
          </w:p>
          <w:p w14:paraId="43F7EE7A" w14:textId="056D6615" w:rsidR="00143F64" w:rsidRPr="005C7363" w:rsidRDefault="00C42629" w:rsidP="00D62000">
            <w:pPr>
              <w:rPr>
                <w:rFonts w:ascii="SassoonCRInfant" w:hAnsi="SassoonCRInfant"/>
                <w:sz w:val="24"/>
              </w:rPr>
            </w:pPr>
            <w:r>
              <w:rPr>
                <w:rFonts w:ascii="SassoonCRInfant" w:hAnsi="SassoonCRInfant"/>
                <w:sz w:val="24"/>
              </w:rPr>
              <w:t>Please continue to work with your child everyday with their phonemes, digraphs, trigraphs and tricky words</w:t>
            </w:r>
            <w:r w:rsidR="00BF31A3">
              <w:rPr>
                <w:rFonts w:ascii="SassoonCRInfant" w:hAnsi="SassoonCRInfant"/>
                <w:sz w:val="24"/>
              </w:rPr>
              <w:t xml:space="preserve"> (especially the ones highlighted from their phonics assessment feedback) </w:t>
            </w:r>
            <w:r>
              <w:rPr>
                <w:rFonts w:ascii="SassoonCRInfant" w:hAnsi="SassoonCRInfant"/>
                <w:sz w:val="24"/>
              </w:rPr>
              <w:t xml:space="preserve">Please remember that once they are confident in reading </w:t>
            </w:r>
            <w:r w:rsidR="00BF31A3">
              <w:rPr>
                <w:rFonts w:ascii="SassoonCRInfant" w:hAnsi="SassoonCRInfant"/>
                <w:sz w:val="24"/>
              </w:rPr>
              <w:t xml:space="preserve">the sounds and words, it is equally crucial that your child can independently write them too. 5-10 minutes </w:t>
            </w:r>
            <w:r w:rsidR="00961861">
              <w:rPr>
                <w:rFonts w:ascii="SassoonCRInfant" w:hAnsi="SassoonCRInfant"/>
                <w:sz w:val="24"/>
              </w:rPr>
              <w:t>every day will make all the difference to your child’s fluency and confidence.</w:t>
            </w:r>
          </w:p>
          <w:p w14:paraId="740D4310" w14:textId="77777777" w:rsidR="00D5469E" w:rsidRDefault="00D5469E" w:rsidP="00D62000">
            <w:pPr>
              <w:rPr>
                <w:rFonts w:ascii="SassoonCRInfant" w:hAnsi="SassoonCRInfant"/>
                <w:color w:val="7030A0"/>
                <w:sz w:val="24"/>
              </w:rPr>
            </w:pPr>
          </w:p>
          <w:p w14:paraId="486DE09D" w14:textId="3BD2BA78" w:rsidR="007E6DD6"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68D12CD7" w14:textId="7B19E753" w:rsidR="00E14EA2" w:rsidRDefault="00E3612C" w:rsidP="00E44335">
            <w:pPr>
              <w:rPr>
                <w:rFonts w:ascii="SassoonCRInfant" w:hAnsi="SassoonCRInfant"/>
                <w:sz w:val="24"/>
              </w:rPr>
            </w:pPr>
            <w:r>
              <w:rPr>
                <w:rFonts w:ascii="SassoonCRInfant" w:hAnsi="SassoonCRInfant"/>
                <w:sz w:val="24"/>
              </w:rPr>
              <w:t>Please continue to share your child’s Little Wandle book and sharing book.</w:t>
            </w:r>
            <w:r w:rsidR="00EB662C">
              <w:rPr>
                <w:rFonts w:ascii="SassoonCRInfant" w:hAnsi="SassoonCRInfant"/>
                <w:sz w:val="24"/>
              </w:rPr>
              <w:t xml:space="preserve"> </w:t>
            </w:r>
            <w:r w:rsidR="00945D00">
              <w:rPr>
                <w:rFonts w:ascii="SassoonCRInfant" w:hAnsi="SassoonCRInfant"/>
                <w:sz w:val="24"/>
              </w:rPr>
              <w:t>When reading together please encourage your child to spot familiar graphemes and develop their comprehension skills by answering questions about the story.</w:t>
            </w:r>
            <w:r w:rsidR="00B01493">
              <w:rPr>
                <w:rFonts w:ascii="SassoonCRInfant" w:hAnsi="SassoonCRInfant"/>
                <w:sz w:val="24"/>
              </w:rPr>
              <w:t xml:space="preserve"> </w:t>
            </w:r>
            <w:r w:rsidR="00705FE9">
              <w:rPr>
                <w:rFonts w:ascii="SassoonCRInfant" w:hAnsi="SassoonCRInfant"/>
                <w:sz w:val="24"/>
              </w:rPr>
              <w:t>Please do comment in their reading record every time you listen to your child read, or share a story together.</w:t>
            </w:r>
          </w:p>
          <w:p w14:paraId="37C953EE" w14:textId="77777777" w:rsidR="001D71B1" w:rsidRDefault="001D71B1" w:rsidP="00E44335">
            <w:pPr>
              <w:rPr>
                <w:rFonts w:ascii="SassoonCRInfant" w:hAnsi="SassoonCRInfant"/>
                <w:sz w:val="24"/>
              </w:rPr>
            </w:pPr>
          </w:p>
          <w:p w14:paraId="10426466" w14:textId="5E125759" w:rsidR="00363122" w:rsidRDefault="00363122" w:rsidP="00E44335">
            <w:pPr>
              <w:rPr>
                <w:rFonts w:ascii="SassoonCRInfant" w:hAnsi="SassoonCRInfant"/>
                <w:sz w:val="24"/>
              </w:rPr>
            </w:pPr>
          </w:p>
          <w:p w14:paraId="00ADD750" w14:textId="587BB89A" w:rsidR="00363122" w:rsidRDefault="00363122" w:rsidP="00E44335">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Many thanks for your support with this.</w:t>
            </w:r>
          </w:p>
          <w:p w14:paraId="1D65CFAD" w14:textId="77777777" w:rsidR="00D5469E" w:rsidRDefault="00D5469E" w:rsidP="00E44335">
            <w:pPr>
              <w:rPr>
                <w:rFonts w:ascii="SassoonCRInfant" w:hAnsi="SassoonCRInfant"/>
                <w:i/>
                <w:iCs/>
                <w:color w:val="FF0000"/>
                <w:sz w:val="24"/>
              </w:rPr>
            </w:pPr>
          </w:p>
          <w:p w14:paraId="4008030B" w14:textId="5648170C"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w:t>
            </w:r>
            <w:r w:rsidR="0062637A">
              <w:rPr>
                <w:rFonts w:ascii="SassoonCRInfant" w:hAnsi="SassoonCRInfant"/>
                <w:sz w:val="24"/>
              </w:rPr>
              <w:t>about your child’s learning</w:t>
            </w:r>
            <w:r w:rsidR="00D13B07">
              <w:rPr>
                <w:rFonts w:ascii="SassoonCRInfant" w:hAnsi="SassoonCRInfant"/>
                <w:sz w:val="24"/>
              </w:rPr>
              <w:t xml:space="preserve">, please do not hesitate to contact me via the school office. </w:t>
            </w:r>
          </w:p>
          <w:p w14:paraId="36E530C7" w14:textId="71DBB250" w:rsidR="000E14DC" w:rsidRDefault="00D13B07" w:rsidP="00E14EA2">
            <w:pPr>
              <w:rPr>
                <w:rFonts w:ascii="SassoonCRInfant" w:hAnsi="SassoonCRInfant"/>
                <w:sz w:val="24"/>
              </w:rPr>
            </w:pPr>
            <w:r>
              <w:rPr>
                <w:rFonts w:ascii="SassoonCRInfant" w:hAnsi="SassoonCRInfant"/>
                <w:sz w:val="24"/>
              </w:rPr>
              <w:t>Many thanks</w:t>
            </w:r>
            <w:r w:rsidR="00E3612C">
              <w:rPr>
                <w:rFonts w:ascii="SassoonCRInfant" w:hAnsi="SassoonCRInfant"/>
                <w:sz w:val="24"/>
              </w:rPr>
              <w:t xml:space="preserve"> for your continued support</w:t>
            </w:r>
            <w:r>
              <w:rPr>
                <w:rFonts w:ascii="SassoonCRInfant" w:hAnsi="SassoonCRInfant"/>
                <w:sz w:val="24"/>
              </w:rPr>
              <w:t>,</w:t>
            </w:r>
          </w:p>
          <w:p w14:paraId="0B66BF7F" w14:textId="00418C52"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0A274383" w14:textId="646DEEAE" w:rsidR="001926F2" w:rsidRDefault="001926F2" w:rsidP="00E14EA2">
            <w:pPr>
              <w:rPr>
                <w:rFonts w:ascii="SassoonCRInfant" w:hAnsi="SassoonCRInfant"/>
                <w:sz w:val="24"/>
              </w:rPr>
            </w:pPr>
          </w:p>
          <w:p w14:paraId="686A7DB9" w14:textId="58660D5A" w:rsidR="000206D1" w:rsidRDefault="000206D1" w:rsidP="00E14EA2">
            <w:pPr>
              <w:rPr>
                <w:rFonts w:ascii="SassoonCRInfant" w:hAnsi="SassoonCRInfant"/>
                <w:sz w:val="24"/>
              </w:rPr>
            </w:pPr>
          </w:p>
          <w:p w14:paraId="5E1B2C28" w14:textId="1D7FB956" w:rsidR="000206D1" w:rsidRDefault="000206D1" w:rsidP="00E14EA2">
            <w:pPr>
              <w:rPr>
                <w:rFonts w:ascii="SassoonCRInfant" w:hAnsi="SassoonCRInfant"/>
                <w:sz w:val="24"/>
              </w:rPr>
            </w:pPr>
          </w:p>
          <w:p w14:paraId="47F5EC9C" w14:textId="40830ABE" w:rsidR="005C7363" w:rsidRDefault="005C7363" w:rsidP="00E14EA2">
            <w:pPr>
              <w:rPr>
                <w:rFonts w:ascii="SassoonCRInfant" w:hAnsi="SassoonCRInfant"/>
                <w:sz w:val="24"/>
              </w:rPr>
            </w:pPr>
          </w:p>
          <w:p w14:paraId="7E3FEE57" w14:textId="77777777" w:rsidR="005C7363" w:rsidRDefault="005C7363" w:rsidP="00E14EA2">
            <w:pPr>
              <w:rPr>
                <w:rFonts w:ascii="SassoonCRInfant" w:hAnsi="SassoonCRInfant"/>
                <w:sz w:val="24"/>
              </w:rPr>
            </w:pPr>
          </w:p>
          <w:p w14:paraId="04D4E6AD" w14:textId="10C66811" w:rsidR="000206D1" w:rsidRDefault="000206D1" w:rsidP="00E14EA2">
            <w:pPr>
              <w:rPr>
                <w:rFonts w:ascii="SassoonCRInfant" w:hAnsi="SassoonCRInfant"/>
                <w:sz w:val="24"/>
              </w:rPr>
            </w:pPr>
          </w:p>
          <w:p w14:paraId="26931344" w14:textId="77777777" w:rsidR="00CD18B5" w:rsidRPr="008215EE" w:rsidRDefault="00CD18B5" w:rsidP="00E14EA2">
            <w:pPr>
              <w:rPr>
                <w:rFonts w:ascii="SassoonCRInfant" w:hAnsi="SassoonCRInfant"/>
                <w:sz w:val="24"/>
              </w:rPr>
            </w:pPr>
          </w:p>
          <w:tbl>
            <w:tblPr>
              <w:tblStyle w:val="TableGrid1"/>
              <w:tblW w:w="0" w:type="auto"/>
              <w:tblLayout w:type="fixed"/>
              <w:tblLook w:val="04A0" w:firstRow="1" w:lastRow="0" w:firstColumn="1" w:lastColumn="0" w:noHBand="0" w:noVBand="1"/>
            </w:tblPr>
            <w:tblGrid>
              <w:gridCol w:w="8962"/>
            </w:tblGrid>
            <w:tr w:rsidR="00F36428" w14:paraId="58B6295A" w14:textId="77777777" w:rsidTr="00DA4904">
              <w:tc>
                <w:tcPr>
                  <w:tcW w:w="8962" w:type="dxa"/>
                </w:tcPr>
                <w:p w14:paraId="7C25FF0A" w14:textId="77777777" w:rsidR="00F36428" w:rsidRDefault="00F36428" w:rsidP="00DA4904">
                  <w:pPr>
                    <w:jc w:val="center"/>
                    <w:rPr>
                      <w:rFonts w:ascii="SassoonCRInfant" w:hAnsi="SassoonCRInfant"/>
                      <w:b/>
                      <w:sz w:val="24"/>
                    </w:rPr>
                  </w:pPr>
                  <w:r>
                    <w:rPr>
                      <w:rFonts w:ascii="SassoonCRInfant" w:hAnsi="SassoonCRInfant"/>
                      <w:b/>
                      <w:sz w:val="24"/>
                    </w:rPr>
                    <w:t>Next week in class we will be learning</w:t>
                  </w:r>
                </w:p>
              </w:tc>
            </w:tr>
            <w:tr w:rsidR="00F36428" w:rsidRPr="005D3DB3" w14:paraId="16D12F34" w14:textId="77777777" w:rsidTr="00DA4904">
              <w:tc>
                <w:tcPr>
                  <w:tcW w:w="8962" w:type="dxa"/>
                </w:tcPr>
                <w:p w14:paraId="345BB0F2" w14:textId="77777777" w:rsidR="00961861" w:rsidRDefault="00F36428" w:rsidP="00DA4904">
                  <w:pPr>
                    <w:jc w:val="center"/>
                    <w:rPr>
                      <w:rFonts w:ascii="SassoonCRInfant" w:hAnsi="SassoonCRInfant"/>
                      <w:b/>
                      <w:color w:val="00B0F0"/>
                      <w:sz w:val="24"/>
                    </w:rPr>
                  </w:pPr>
                  <w:r>
                    <w:rPr>
                      <w:rFonts w:ascii="SassoonCRInfant" w:hAnsi="SassoonCRInfant"/>
                      <w:b/>
                      <w:color w:val="00B0F0"/>
                      <w:sz w:val="24"/>
                    </w:rPr>
                    <w:t>Reading</w:t>
                  </w:r>
                  <w:r w:rsidR="005C7363">
                    <w:rPr>
                      <w:rFonts w:ascii="SassoonCRInfant" w:hAnsi="SassoonCRInfant"/>
                      <w:b/>
                      <w:color w:val="00B0F0"/>
                      <w:sz w:val="24"/>
                    </w:rPr>
                    <w:t>/Phonics</w:t>
                  </w:r>
                  <w:r>
                    <w:rPr>
                      <w:rFonts w:ascii="SassoonCRInfant" w:hAnsi="SassoonCRInfant"/>
                      <w:b/>
                      <w:color w:val="00B0F0"/>
                      <w:sz w:val="24"/>
                    </w:rPr>
                    <w:t xml:space="preserve"> – </w:t>
                  </w:r>
                  <w:r w:rsidR="007F15A9">
                    <w:rPr>
                      <w:rFonts w:ascii="SassoonCRInfant" w:hAnsi="SassoonCRInfant"/>
                      <w:b/>
                      <w:color w:val="00B0F0"/>
                      <w:sz w:val="24"/>
                    </w:rPr>
                    <w:t>Little Wandle recap phases 2</w:t>
                  </w:r>
                  <w:r w:rsidR="00961861">
                    <w:rPr>
                      <w:rFonts w:ascii="SassoonCRInfant" w:hAnsi="SassoonCRInfant"/>
                      <w:b/>
                      <w:color w:val="00B0F0"/>
                      <w:sz w:val="24"/>
                    </w:rPr>
                    <w:t xml:space="preserve">, </w:t>
                  </w:r>
                  <w:r w:rsidR="007F15A9">
                    <w:rPr>
                      <w:rFonts w:ascii="SassoonCRInfant" w:hAnsi="SassoonCRInfant"/>
                      <w:b/>
                      <w:color w:val="00B0F0"/>
                      <w:sz w:val="24"/>
                    </w:rPr>
                    <w:t>3</w:t>
                  </w:r>
                  <w:r w:rsidR="00961861">
                    <w:rPr>
                      <w:rFonts w:ascii="SassoonCRInfant" w:hAnsi="SassoonCRInfant"/>
                      <w:b/>
                      <w:color w:val="00B0F0"/>
                      <w:sz w:val="24"/>
                    </w:rPr>
                    <w:t>, 4 and introduce 5</w:t>
                  </w:r>
                  <w:r>
                    <w:rPr>
                      <w:rFonts w:ascii="SassoonCRInfant" w:hAnsi="SassoonCRInfant"/>
                      <w:b/>
                      <w:color w:val="00B0F0"/>
                      <w:sz w:val="24"/>
                    </w:rPr>
                    <w:t xml:space="preserve"> </w:t>
                  </w:r>
                </w:p>
                <w:p w14:paraId="5F5D5250" w14:textId="1532689C" w:rsidR="00F36428" w:rsidRPr="00A30EE0" w:rsidRDefault="007F15A9" w:rsidP="00DA4904">
                  <w:pPr>
                    <w:jc w:val="center"/>
                    <w:rPr>
                      <w:rFonts w:ascii="SassoonCRInfant" w:hAnsi="SassoonCRInfant"/>
                      <w:b/>
                      <w:color w:val="00B0F0"/>
                      <w:sz w:val="24"/>
                    </w:rPr>
                  </w:pPr>
                  <w:r>
                    <w:rPr>
                      <w:rFonts w:ascii="SassoonCRInfant" w:hAnsi="SassoonCRInfant"/>
                      <w:b/>
                      <w:color w:val="00B0F0"/>
                      <w:sz w:val="24"/>
                    </w:rPr>
                    <w:t xml:space="preserve"> </w:t>
                  </w:r>
                  <w:r w:rsidR="00961861">
                    <w:rPr>
                      <w:rFonts w:ascii="SassoonCRInfant" w:hAnsi="SassoonCRInfant"/>
                      <w:b/>
                      <w:color w:val="00B0F0"/>
                      <w:sz w:val="24"/>
                    </w:rPr>
                    <w:t>S</w:t>
                  </w:r>
                  <w:r>
                    <w:rPr>
                      <w:rFonts w:ascii="SassoonCRInfant" w:hAnsi="SassoonCRInfant"/>
                      <w:b/>
                      <w:color w:val="00B0F0"/>
                      <w:sz w:val="24"/>
                    </w:rPr>
                    <w:t>entence reading and writing</w:t>
                  </w:r>
                  <w:r w:rsidR="006D144C">
                    <w:rPr>
                      <w:rFonts w:ascii="SassoonCRInfant" w:hAnsi="SassoonCRInfant"/>
                      <w:b/>
                      <w:color w:val="00B0F0"/>
                      <w:sz w:val="24"/>
                    </w:rPr>
                    <w:t>/ 3 weekly adult led reading sessions</w:t>
                  </w:r>
                  <w:r w:rsidR="005C7363">
                    <w:rPr>
                      <w:rFonts w:ascii="SassoonCRInfant" w:hAnsi="SassoonCRInfant"/>
                      <w:b/>
                      <w:color w:val="00B0F0"/>
                      <w:sz w:val="24"/>
                    </w:rPr>
                    <w:t xml:space="preserve"> </w:t>
                  </w:r>
                </w:p>
                <w:p w14:paraId="3E2DF115" w14:textId="77777777" w:rsidR="00F36428" w:rsidRDefault="00F36428" w:rsidP="00DA4904">
                  <w:pPr>
                    <w:jc w:val="center"/>
                    <w:rPr>
                      <w:rFonts w:ascii="SassoonCRInfant" w:hAnsi="SassoonCRInfant"/>
                      <w:color w:val="00B0F0"/>
                      <w:sz w:val="18"/>
                      <w:szCs w:val="18"/>
                    </w:rPr>
                  </w:pPr>
                  <w:r>
                    <w:rPr>
                      <w:rFonts w:ascii="SassoonCRInfant" w:hAnsi="SassoonCRInfant"/>
                      <w:b/>
                      <w:color w:val="00B0F0"/>
                      <w:sz w:val="24"/>
                    </w:rPr>
                    <w:t xml:space="preserve">Writing – </w:t>
                  </w:r>
                  <w:r w:rsidR="007F15A9">
                    <w:rPr>
                      <w:rFonts w:ascii="SassoonCRInfant" w:hAnsi="SassoonCRInfant"/>
                      <w:b/>
                      <w:color w:val="00B0F0"/>
                      <w:sz w:val="24"/>
                    </w:rPr>
                    <w:t xml:space="preserve">Diary writing focus </w:t>
                  </w:r>
                  <w:r w:rsidR="007F15A9" w:rsidRPr="00055BBD">
                    <w:rPr>
                      <w:rFonts w:ascii="SassoonCRInfant" w:hAnsi="SassoonCRInfant"/>
                      <w:color w:val="00B0F0"/>
                      <w:sz w:val="18"/>
                      <w:szCs w:val="18"/>
                    </w:rPr>
                    <w:t>(</w:t>
                  </w:r>
                  <w:r w:rsidR="007F15A9" w:rsidRPr="00055BBD">
                    <w:rPr>
                      <w:rFonts w:ascii="SassoonCRInfant" w:hAnsi="SassoonCRInfant"/>
                      <w:color w:val="00B0F0"/>
                      <w:spacing w:val="-1"/>
                      <w:sz w:val="18"/>
                      <w:szCs w:val="18"/>
                    </w:rPr>
                    <w:t>composing</w:t>
                  </w:r>
                  <w:r w:rsidR="007F15A9" w:rsidRPr="00055BBD">
                    <w:rPr>
                      <w:rFonts w:ascii="SassoonCRInfant" w:hAnsi="SassoonCRInfant"/>
                      <w:color w:val="00B0F0"/>
                      <w:spacing w:val="-10"/>
                      <w:sz w:val="18"/>
                      <w:szCs w:val="18"/>
                    </w:rPr>
                    <w:t xml:space="preserve"> </w:t>
                  </w:r>
                  <w:r w:rsidR="007F15A9" w:rsidRPr="00055BBD">
                    <w:rPr>
                      <w:rFonts w:ascii="SassoonCRInfant" w:hAnsi="SassoonCRInfant"/>
                      <w:color w:val="00B0F0"/>
                      <w:spacing w:val="-1"/>
                      <w:sz w:val="18"/>
                      <w:szCs w:val="18"/>
                    </w:rPr>
                    <w:t>a</w:t>
                  </w:r>
                  <w:r w:rsidR="007F15A9" w:rsidRPr="00055BBD">
                    <w:rPr>
                      <w:rFonts w:ascii="SassoonCRInfant" w:hAnsi="SassoonCRInfant"/>
                      <w:color w:val="00B0F0"/>
                      <w:spacing w:val="-9"/>
                      <w:sz w:val="18"/>
                      <w:szCs w:val="18"/>
                    </w:rPr>
                    <w:t xml:space="preserve"> </w:t>
                  </w:r>
                  <w:r w:rsidR="007F15A9" w:rsidRPr="00055BBD">
                    <w:rPr>
                      <w:rFonts w:ascii="SassoonCRInfant" w:hAnsi="SassoonCRInfant"/>
                      <w:color w:val="00B0F0"/>
                      <w:spacing w:val="-1"/>
                      <w:sz w:val="18"/>
                      <w:szCs w:val="18"/>
                    </w:rPr>
                    <w:t>sentence</w:t>
                  </w:r>
                  <w:r w:rsidR="007F15A9" w:rsidRPr="00055BBD">
                    <w:rPr>
                      <w:rFonts w:ascii="SassoonCRInfant" w:hAnsi="SassoonCRInfant"/>
                      <w:color w:val="00B0F0"/>
                      <w:spacing w:val="-9"/>
                      <w:sz w:val="18"/>
                      <w:szCs w:val="18"/>
                    </w:rPr>
                    <w:t xml:space="preserve"> </w:t>
                  </w:r>
                  <w:r w:rsidR="007F15A9" w:rsidRPr="00055BBD">
                    <w:rPr>
                      <w:rFonts w:ascii="SassoonCRInfant" w:hAnsi="SassoonCRInfant"/>
                      <w:color w:val="00B0F0"/>
                      <w:sz w:val="18"/>
                      <w:szCs w:val="18"/>
                    </w:rPr>
                    <w:t>orally</w:t>
                  </w:r>
                  <w:r w:rsidR="007F15A9" w:rsidRPr="00055BBD">
                    <w:rPr>
                      <w:rFonts w:ascii="SassoonCRInfant" w:hAnsi="SassoonCRInfant"/>
                      <w:color w:val="00B0F0"/>
                      <w:spacing w:val="-10"/>
                      <w:sz w:val="18"/>
                      <w:szCs w:val="18"/>
                    </w:rPr>
                    <w:t xml:space="preserve"> </w:t>
                  </w:r>
                  <w:r w:rsidR="007F15A9" w:rsidRPr="00055BBD">
                    <w:rPr>
                      <w:rFonts w:ascii="SassoonCRInfant" w:hAnsi="SassoonCRInfant"/>
                      <w:color w:val="00B0F0"/>
                      <w:sz w:val="18"/>
                      <w:szCs w:val="18"/>
                    </w:rPr>
                    <w:t>before</w:t>
                  </w:r>
                  <w:r w:rsidR="007F15A9" w:rsidRPr="00055BBD">
                    <w:rPr>
                      <w:rFonts w:ascii="SassoonCRInfant" w:hAnsi="SassoonCRInfant"/>
                      <w:color w:val="00B0F0"/>
                      <w:spacing w:val="-9"/>
                      <w:sz w:val="18"/>
                      <w:szCs w:val="18"/>
                    </w:rPr>
                    <w:t xml:space="preserve"> </w:t>
                  </w:r>
                  <w:r w:rsidR="007F15A9" w:rsidRPr="00055BBD">
                    <w:rPr>
                      <w:rFonts w:ascii="SassoonCRInfant" w:hAnsi="SassoonCRInfant"/>
                      <w:color w:val="00B0F0"/>
                      <w:sz w:val="18"/>
                      <w:szCs w:val="18"/>
                    </w:rPr>
                    <w:t>writing</w:t>
                  </w:r>
                  <w:r w:rsidR="007F15A9" w:rsidRPr="00055BBD">
                    <w:rPr>
                      <w:rFonts w:ascii="SassoonCRInfant" w:hAnsi="SassoonCRInfant"/>
                      <w:color w:val="00B0F0"/>
                      <w:spacing w:val="-9"/>
                      <w:sz w:val="18"/>
                      <w:szCs w:val="18"/>
                    </w:rPr>
                    <w:t xml:space="preserve"> </w:t>
                  </w:r>
                  <w:r w:rsidR="007F15A9" w:rsidRPr="00055BBD">
                    <w:rPr>
                      <w:rFonts w:ascii="SassoonCRInfant" w:hAnsi="SassoonCRInfant"/>
                      <w:color w:val="00B0F0"/>
                      <w:sz w:val="18"/>
                      <w:szCs w:val="18"/>
                    </w:rPr>
                    <w:t>it)</w:t>
                  </w:r>
                </w:p>
                <w:p w14:paraId="1A2BA121" w14:textId="4A645F59" w:rsidR="00F90275" w:rsidRPr="00961861" w:rsidRDefault="00B658BE" w:rsidP="00DA4904">
                  <w:pPr>
                    <w:jc w:val="center"/>
                    <w:rPr>
                      <w:rFonts w:ascii="SassoonCRInfant" w:hAnsi="SassoonCRInfant"/>
                      <w:color w:val="00B0F0"/>
                      <w:sz w:val="24"/>
                    </w:rPr>
                  </w:pPr>
                  <w:r>
                    <w:rPr>
                      <w:rFonts w:ascii="SassoonCRInfant" w:hAnsi="SassoonCRInfant"/>
                      <w:b/>
                      <w:color w:val="00B0F0"/>
                      <w:sz w:val="24"/>
                    </w:rPr>
                    <w:t xml:space="preserve">Cross curricular writing/ </w:t>
                  </w:r>
                  <w:r w:rsidR="005C7363">
                    <w:rPr>
                      <w:rFonts w:ascii="SassoonCRInfant" w:hAnsi="SassoonCRInfant"/>
                      <w:b/>
                      <w:color w:val="00B0F0"/>
                      <w:sz w:val="24"/>
                    </w:rPr>
                    <w:t xml:space="preserve">Science – </w:t>
                  </w:r>
                  <w:r w:rsidR="00961861">
                    <w:rPr>
                      <w:rFonts w:ascii="SassoonCRInfant" w:hAnsi="SassoonCRInfant"/>
                      <w:color w:val="00B0F0"/>
                      <w:sz w:val="24"/>
                    </w:rPr>
                    <w:t xml:space="preserve">the human body </w:t>
                  </w:r>
                  <w:r w:rsidR="00961861">
                    <w:rPr>
                      <w:rFonts w:ascii="SassoonCRInfant" w:hAnsi="SassoonCRInfant"/>
                      <w:b/>
                      <w:color w:val="00B0F0"/>
                      <w:sz w:val="24"/>
                    </w:rPr>
                    <w:t xml:space="preserve">R.E. </w:t>
                  </w:r>
                  <w:r w:rsidR="00961861">
                    <w:rPr>
                      <w:rFonts w:ascii="SassoonCRInfant" w:hAnsi="SassoonCRInfant"/>
                      <w:color w:val="00B0F0"/>
                      <w:sz w:val="24"/>
                    </w:rPr>
                    <w:t>The Christian faith</w:t>
                  </w:r>
                </w:p>
              </w:tc>
            </w:tr>
            <w:tr w:rsidR="00F36428" w:rsidRPr="00054AC4" w14:paraId="57F22278" w14:textId="77777777" w:rsidTr="00DA4904">
              <w:tc>
                <w:tcPr>
                  <w:tcW w:w="8962" w:type="dxa"/>
                </w:tcPr>
                <w:p w14:paraId="720CAAEA" w14:textId="30CE8424" w:rsidR="00F36428" w:rsidRPr="005C0E1E" w:rsidRDefault="00F36428" w:rsidP="00DA4904">
                  <w:pPr>
                    <w:jc w:val="center"/>
                    <w:rPr>
                      <w:rFonts w:ascii="SassoonCRInfant" w:hAnsi="SassoonCRInfant"/>
                      <w:color w:val="ED7D31" w:themeColor="accent2"/>
                      <w:sz w:val="24"/>
                    </w:rPr>
                  </w:pPr>
                  <w:r w:rsidRPr="00E14EA2">
                    <w:rPr>
                      <w:rFonts w:ascii="SassoonCRInfant" w:hAnsi="SassoonCRInfant"/>
                      <w:b/>
                      <w:color w:val="ED7D31" w:themeColor="accent2"/>
                      <w:sz w:val="24"/>
                    </w:rPr>
                    <w:t>Maths –</w:t>
                  </w:r>
                  <w:r>
                    <w:rPr>
                      <w:rFonts w:ascii="SassoonCRInfant" w:hAnsi="SassoonCRInfant"/>
                      <w:b/>
                      <w:color w:val="ED7D31" w:themeColor="accent2"/>
                      <w:sz w:val="24"/>
                    </w:rPr>
                    <w:t xml:space="preserve"> </w:t>
                  </w:r>
                  <w:r w:rsidR="005C0E1E">
                    <w:rPr>
                      <w:rFonts w:ascii="SassoonCRInfant" w:hAnsi="SassoonCRInfant"/>
                      <w:b/>
                      <w:color w:val="ED7D31" w:themeColor="accent2"/>
                      <w:sz w:val="24"/>
                    </w:rPr>
                    <w:t xml:space="preserve">Number – </w:t>
                  </w:r>
                  <w:r w:rsidR="005C0E1E">
                    <w:rPr>
                      <w:rFonts w:ascii="SassoonCRInfant" w:hAnsi="SassoonCRInfant"/>
                      <w:color w:val="ED7D31" w:themeColor="accent2"/>
                      <w:sz w:val="24"/>
                    </w:rPr>
                    <w:t>part-whole continued</w:t>
                  </w:r>
                </w:p>
                <w:p w14:paraId="6B05C8B8" w14:textId="6EDC4801" w:rsidR="00F36428" w:rsidRPr="00055BBD" w:rsidRDefault="001E1C21" w:rsidP="001E1C21">
                  <w:pPr>
                    <w:pStyle w:val="TableParagraph"/>
                    <w:tabs>
                      <w:tab w:val="left" w:pos="260"/>
                    </w:tabs>
                    <w:spacing w:before="42" w:line="259" w:lineRule="auto"/>
                    <w:ind w:right="325" w:firstLine="0"/>
                    <w:jc w:val="center"/>
                    <w:rPr>
                      <w:rFonts w:ascii="SassoonCRInfant" w:hAnsi="SassoonCRInfant"/>
                      <w:sz w:val="18"/>
                    </w:rPr>
                  </w:pPr>
                  <w:r>
                    <w:rPr>
                      <w:rFonts w:ascii="SassoonCRInfant" w:hAnsi="SassoonCRInfant"/>
                      <w:b/>
                      <w:color w:val="ED7D31" w:themeColor="accent2"/>
                      <w:sz w:val="24"/>
                    </w:rPr>
                    <w:t xml:space="preserve">Representing </w:t>
                  </w:r>
                  <w:r w:rsidR="00F36428">
                    <w:rPr>
                      <w:rFonts w:ascii="SassoonCRInfant" w:hAnsi="SassoonCRInfant"/>
                      <w:b/>
                      <w:color w:val="ED7D31" w:themeColor="accent2"/>
                      <w:sz w:val="24"/>
                    </w:rPr>
                    <w:t>Number</w:t>
                  </w:r>
                  <w:r>
                    <w:rPr>
                      <w:rFonts w:ascii="SassoonCRInfant" w:hAnsi="SassoonCRInfant"/>
                      <w:b/>
                      <w:color w:val="ED7D31" w:themeColor="accent2"/>
                      <w:sz w:val="24"/>
                    </w:rPr>
                    <w:t xml:space="preserve"> - </w:t>
                  </w:r>
                  <w:r>
                    <w:rPr>
                      <w:rFonts w:ascii="SassoonCRInfant" w:hAnsi="SassoonCRInfant"/>
                      <w:color w:val="ED7D31" w:themeColor="accent2"/>
                      <w:sz w:val="18"/>
                    </w:rPr>
                    <w:t>(pictorial, numeral and written word)</w:t>
                  </w:r>
                </w:p>
              </w:tc>
            </w:tr>
            <w:tr w:rsidR="00F36428" w:rsidRPr="00FF4C91" w14:paraId="3B6D6A5E" w14:textId="77777777" w:rsidTr="00DA4904">
              <w:tc>
                <w:tcPr>
                  <w:tcW w:w="8962" w:type="dxa"/>
                </w:tcPr>
                <w:p w14:paraId="7F213786" w14:textId="01D8AF55" w:rsidR="00F36428" w:rsidRDefault="00F36428" w:rsidP="00DA4904">
                  <w:pPr>
                    <w:ind w:left="1440"/>
                    <w:jc w:val="center"/>
                    <w:rPr>
                      <w:rFonts w:ascii="SassoonCRInfant" w:hAnsi="SassoonCRInfant"/>
                      <w:b/>
                      <w:color w:val="7030A0"/>
                      <w:sz w:val="24"/>
                    </w:rPr>
                  </w:pPr>
                  <w:r>
                    <w:rPr>
                      <w:rFonts w:ascii="SassoonCRInfant" w:hAnsi="SassoonCRInfant"/>
                      <w:b/>
                      <w:color w:val="7030A0"/>
                      <w:sz w:val="24"/>
                    </w:rPr>
                    <w:t xml:space="preserve">Understanding the World R.E. – </w:t>
                  </w:r>
                  <w:r w:rsidR="00B658BE">
                    <w:rPr>
                      <w:rFonts w:ascii="SassoonCRInfant" w:hAnsi="SassoonCRInfant"/>
                      <w:b/>
                      <w:color w:val="7030A0"/>
                      <w:sz w:val="24"/>
                    </w:rPr>
                    <w:t>Harvest Festival</w:t>
                  </w:r>
                </w:p>
                <w:p w14:paraId="385BF908" w14:textId="1BCAC0AC" w:rsidR="00F36428" w:rsidRPr="00FF4C91" w:rsidRDefault="005C0E1E" w:rsidP="005C7363">
                  <w:pPr>
                    <w:ind w:left="1440"/>
                    <w:jc w:val="center"/>
                    <w:rPr>
                      <w:rFonts w:ascii="SassoonCRInfant" w:hAnsi="SassoonCRInfant"/>
                      <w:b/>
                      <w:color w:val="7030A0"/>
                      <w:sz w:val="24"/>
                    </w:rPr>
                  </w:pPr>
                  <w:r>
                    <w:rPr>
                      <w:rFonts w:ascii="SassoonCRInfant" w:hAnsi="SassoonCRInfant"/>
                      <w:color w:val="7030A0"/>
                      <w:sz w:val="20"/>
                    </w:rPr>
                    <w:t>Ways of worship</w:t>
                  </w:r>
                </w:p>
              </w:tc>
            </w:tr>
            <w:tr w:rsidR="005C7363" w:rsidRPr="00FF4C91" w14:paraId="1B564A84" w14:textId="77777777" w:rsidTr="00DA4904">
              <w:tc>
                <w:tcPr>
                  <w:tcW w:w="8962" w:type="dxa"/>
                </w:tcPr>
                <w:p w14:paraId="1519D6E8" w14:textId="607B9571" w:rsidR="005C7363" w:rsidRPr="005C7363" w:rsidRDefault="005C7363" w:rsidP="00DA4904">
                  <w:pPr>
                    <w:ind w:left="1440"/>
                    <w:jc w:val="center"/>
                    <w:rPr>
                      <w:rFonts w:ascii="SassoonCRInfant" w:hAnsi="SassoonCRInfant"/>
                      <w:color w:val="FF33CC"/>
                      <w:sz w:val="24"/>
                    </w:rPr>
                  </w:pPr>
                  <w:r>
                    <w:rPr>
                      <w:rFonts w:ascii="SassoonCRInfant" w:hAnsi="SassoonCRInfant"/>
                      <w:b/>
                      <w:color w:val="FF33CC"/>
                      <w:sz w:val="24"/>
                    </w:rPr>
                    <w:t xml:space="preserve">Science - </w:t>
                  </w:r>
                  <w:r>
                    <w:rPr>
                      <w:rFonts w:ascii="SassoonCRInfant" w:hAnsi="SassoonCRInfant"/>
                      <w:color w:val="FF33CC"/>
                      <w:sz w:val="24"/>
                    </w:rPr>
                    <w:t xml:space="preserve"> The Human Body</w:t>
                  </w:r>
                  <w:r w:rsidR="005C0E1E">
                    <w:rPr>
                      <w:rFonts w:ascii="SassoonCRInfant" w:hAnsi="SassoonCRInfant"/>
                      <w:color w:val="FF33CC"/>
                      <w:sz w:val="24"/>
                    </w:rPr>
                    <w:t xml:space="preserve"> continued</w:t>
                  </w:r>
                </w:p>
              </w:tc>
            </w:tr>
            <w:tr w:rsidR="005C7363" w:rsidRPr="00B01493" w14:paraId="7A4960F3" w14:textId="77777777" w:rsidTr="00DA4904">
              <w:tc>
                <w:tcPr>
                  <w:tcW w:w="8962" w:type="dxa"/>
                </w:tcPr>
                <w:p w14:paraId="6F967668" w14:textId="01153E09" w:rsidR="005C7363" w:rsidRPr="00055BBD" w:rsidRDefault="005C7363" w:rsidP="005C7363">
                  <w:pPr>
                    <w:jc w:val="center"/>
                    <w:rPr>
                      <w:rFonts w:ascii="SassoonCRInfant" w:hAnsi="SassoonCRInfant"/>
                      <w:b/>
                      <w:color w:val="006666"/>
                      <w:sz w:val="18"/>
                      <w:szCs w:val="18"/>
                      <w14:textFill>
                        <w14:solidFill>
                          <w14:srgbClr w14:val="006666">
                            <w14:lumMod w14:val="75000"/>
                          </w14:srgbClr>
                        </w14:solidFill>
                      </w14:textFill>
                    </w:rPr>
                  </w:pPr>
                  <w:r w:rsidRPr="00FF4C91">
                    <w:rPr>
                      <w:rFonts w:ascii="SassoonCRInfant" w:hAnsi="SassoonCRInfant"/>
                      <w:b/>
                      <w:color w:val="006666"/>
                      <w:sz w:val="24"/>
                      <w14:textFill>
                        <w14:solidFill>
                          <w14:srgbClr w14:val="006666">
                            <w14:lumMod w14:val="75000"/>
                          </w14:srgbClr>
                        </w14:solidFill>
                      </w14:textFill>
                    </w:rPr>
                    <w:t>Expressive Arts and Design</w:t>
                  </w:r>
                  <w:r>
                    <w:rPr>
                      <w:rFonts w:ascii="SassoonCRInfant" w:hAnsi="SassoonCRInfant"/>
                      <w:b/>
                      <w:color w:val="006666"/>
                      <w:sz w:val="24"/>
                      <w14:textFill>
                        <w14:solidFill>
                          <w14:srgbClr w14:val="006666">
                            <w14:lumMod w14:val="75000"/>
                          </w14:srgbClr>
                        </w14:solidFill>
                      </w14:textFill>
                    </w:rPr>
                    <w:t xml:space="preserve"> – </w:t>
                  </w:r>
                  <w:r w:rsidRPr="00C43785">
                    <w:rPr>
                      <w:rFonts w:ascii="SassoonCRInfant" w:hAnsi="SassoonCRInfant"/>
                      <w:color w:val="006666"/>
                      <w:sz w:val="24"/>
                      <w14:textFill>
                        <w14:solidFill>
                          <w14:srgbClr w14:val="006666">
                            <w14:lumMod w14:val="75000"/>
                          </w14:srgbClr>
                        </w14:solidFill>
                      </w14:textFill>
                    </w:rPr>
                    <w:t>Collage self-portrait in the style of Julian Opie</w:t>
                  </w:r>
                  <w:r>
                    <w:rPr>
                      <w:rFonts w:ascii="SassoonCRInfant" w:hAnsi="SassoonCRInfant"/>
                      <w:b/>
                      <w:color w:val="006666"/>
                      <w:sz w:val="24"/>
                      <w14:textFill>
                        <w14:solidFill>
                          <w14:srgbClr w14:val="006666">
                            <w14:lumMod w14:val="75000"/>
                          </w14:srgbClr>
                        </w14:solidFill>
                      </w14:textFill>
                    </w:rPr>
                    <w:t xml:space="preserve"> </w:t>
                  </w:r>
                  <w:r>
                    <w:rPr>
                      <w:rFonts w:ascii="SassoonCRInfant" w:hAnsi="SassoonCRInfant"/>
                      <w:color w:val="006666"/>
                      <w:sz w:val="24"/>
                      <w14:textFill>
                        <w14:solidFill>
                          <w14:srgbClr w14:val="006666">
                            <w14:lumMod w14:val="75000"/>
                          </w14:srgbClr>
                        </w14:solidFill>
                      </w14:textFill>
                    </w:rPr>
                    <w:t>continued</w:t>
                  </w:r>
                </w:p>
              </w:tc>
            </w:tr>
            <w:tr w:rsidR="005C7363" w:rsidRPr="00B01493" w14:paraId="2D7F15DB" w14:textId="77777777" w:rsidTr="00DA4904">
              <w:tc>
                <w:tcPr>
                  <w:tcW w:w="8962" w:type="dxa"/>
                </w:tcPr>
                <w:p w14:paraId="4F687C18" w14:textId="62C906E4" w:rsidR="005C7363" w:rsidRDefault="005C7363" w:rsidP="005C7363">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Intro to PE Unit 2– </w:t>
                  </w:r>
                  <w:r w:rsidRPr="00B57150">
                    <w:rPr>
                      <w:rFonts w:ascii="SassoonCRInfant" w:hAnsi="SassoonCRInfant"/>
                      <w:color w:val="FFC000"/>
                      <w:sz w:val="24"/>
                    </w:rPr>
                    <w:t>Following instructions</w:t>
                  </w:r>
                  <w:r>
                    <w:rPr>
                      <w:rFonts w:ascii="SassoonCRInfant" w:hAnsi="SassoonCRInfant"/>
                      <w:color w:val="FFC000"/>
                      <w:sz w:val="24"/>
                    </w:rPr>
                    <w:t xml:space="preserve"> and learning how to </w:t>
                  </w:r>
                  <w:r w:rsidR="00F5466D">
                    <w:rPr>
                      <w:rFonts w:ascii="SassoonCRInfant" w:hAnsi="SassoonCRInfant"/>
                      <w:color w:val="FFC000"/>
                      <w:sz w:val="24"/>
                    </w:rPr>
                    <w:t>travel and stop</w:t>
                  </w:r>
                  <w:r>
                    <w:rPr>
                      <w:rFonts w:ascii="SassoonCRInfant" w:hAnsi="SassoonCRInfant"/>
                      <w:color w:val="FFC000"/>
                      <w:sz w:val="24"/>
                    </w:rPr>
                    <w:t>!</w:t>
                  </w:r>
                </w:p>
                <w:p w14:paraId="1F4B7974" w14:textId="766D8436" w:rsidR="005C7363" w:rsidRPr="00F90275" w:rsidRDefault="005C7363" w:rsidP="005C7363">
                  <w:pPr>
                    <w:jc w:val="center"/>
                    <w:rPr>
                      <w:rFonts w:ascii="SassoonCRInfant" w:hAnsi="SassoonCRInfant"/>
                      <w:b/>
                      <w:color w:val="FFC000"/>
                      <w:sz w:val="24"/>
                    </w:rPr>
                  </w:pPr>
                  <w:r>
                    <w:rPr>
                      <w:rFonts w:ascii="SassoonCRInfant" w:hAnsi="SassoonCRInfant"/>
                      <w:b/>
                      <w:color w:val="FFC000"/>
                      <w:sz w:val="24"/>
                    </w:rPr>
                    <w:t xml:space="preserve">Indoor PE – Fundamentals </w:t>
                  </w:r>
                  <w:r w:rsidRPr="00B57150">
                    <w:rPr>
                      <w:rFonts w:ascii="SassoonCRInfant" w:hAnsi="SassoonCRInfant"/>
                      <w:b/>
                      <w:color w:val="FFC000"/>
                      <w:sz w:val="24"/>
                    </w:rPr>
                    <w:t xml:space="preserve">- </w:t>
                  </w:r>
                  <w:r w:rsidRPr="00344B18">
                    <w:rPr>
                      <w:rFonts w:ascii="SassoonCRInfant" w:hAnsi="SassoonCRInfant"/>
                      <w:color w:val="FFC000" w:themeColor="accent4"/>
                      <w:sz w:val="24"/>
                    </w:rPr>
                    <w:t>I can explore how my body moves differently when running at different speeds</w:t>
                  </w:r>
                </w:p>
              </w:tc>
            </w:tr>
          </w:tbl>
          <w:p w14:paraId="71D2DF58" w14:textId="77777777" w:rsidR="008215EE" w:rsidRPr="006E0C3C" w:rsidRDefault="008215EE" w:rsidP="00F5466D">
            <w:pPr>
              <w:rPr>
                <w:rFonts w:ascii="SassoonCRInfant" w:hAnsi="SassoonCRInfant"/>
                <w:sz w:val="24"/>
              </w:rPr>
            </w:pPr>
          </w:p>
        </w:tc>
      </w:tr>
    </w:tbl>
    <w:p w14:paraId="766CD08C" w14:textId="25489973" w:rsidR="00AA71C9" w:rsidRDefault="00AA71C9" w:rsidP="00B00B94">
      <w:pPr>
        <w:rPr>
          <w:rFonts w:ascii="Comic Sans MS" w:hAnsi="Comic Sans MS"/>
          <w:b/>
          <w:u w:val="single"/>
        </w:rPr>
      </w:pPr>
    </w:p>
    <w:p w14:paraId="56971643" w14:textId="4C45B7DB" w:rsidR="006E0C3C" w:rsidRPr="006E0C3C" w:rsidRDefault="006E0C3C" w:rsidP="006E0C3C">
      <w:pPr>
        <w:rPr>
          <w:rFonts w:ascii="Comic Sans MS" w:hAnsi="Comic Sans MS"/>
        </w:rPr>
      </w:pPr>
    </w:p>
    <w:p w14:paraId="3E064180" w14:textId="2354BB7F" w:rsidR="006E0C3C" w:rsidRPr="006E0C3C" w:rsidRDefault="006E0C3C" w:rsidP="006E0C3C">
      <w:pPr>
        <w:spacing w:line="360" w:lineRule="auto"/>
        <w:rPr>
          <w:rFonts w:ascii="SassoonCRInfant" w:hAnsi="SassoonCRInfant"/>
          <w:sz w:val="40"/>
        </w:rPr>
      </w:pPr>
    </w:p>
    <w:sectPr w:rsidR="006E0C3C" w:rsidRPr="006E0C3C"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4A194F" w:rsidRDefault="004A194F" w:rsidP="003C13B2">
      <w:pPr>
        <w:spacing w:after="0" w:line="240" w:lineRule="auto"/>
      </w:pPr>
      <w:r>
        <w:separator/>
      </w:r>
    </w:p>
  </w:endnote>
  <w:endnote w:type="continuationSeparator" w:id="0">
    <w:p w14:paraId="1EE433BA" w14:textId="77777777" w:rsidR="004A194F" w:rsidRDefault="004A194F"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Arial"/>
    <w:charset w:val="00"/>
    <w:family w:val="auto"/>
    <w:pitch w:val="variable"/>
    <w:sig w:usb0="00000001"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A00000AF" w:usb1="1000204A" w:usb2="00000000" w:usb3="00000000" w:csb0="00000119"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4A194F" w:rsidRDefault="004A194F" w:rsidP="003C13B2">
      <w:pPr>
        <w:spacing w:after="0" w:line="240" w:lineRule="auto"/>
      </w:pPr>
      <w:r>
        <w:separator/>
      </w:r>
    </w:p>
  </w:footnote>
  <w:footnote w:type="continuationSeparator" w:id="0">
    <w:p w14:paraId="2B5F1A29" w14:textId="77777777" w:rsidR="004A194F" w:rsidRDefault="004A194F"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DC6D62"/>
    <w:multiLevelType w:val="hybridMultilevel"/>
    <w:tmpl w:val="501239D4"/>
    <w:lvl w:ilvl="0" w:tplc="DFE26A50">
      <w:numFmt w:val="bullet"/>
      <w:lvlText w:val="•"/>
      <w:lvlJc w:val="left"/>
      <w:pPr>
        <w:ind w:left="259" w:hanging="171"/>
      </w:pPr>
      <w:rPr>
        <w:rFonts w:ascii="Roboto" w:eastAsia="Roboto" w:hAnsi="Roboto" w:cs="Roboto" w:hint="default"/>
        <w:color w:val="231F20"/>
        <w:w w:val="100"/>
        <w:sz w:val="17"/>
        <w:szCs w:val="17"/>
        <w:lang w:val="en-GB" w:eastAsia="en-US" w:bidi="ar-SA"/>
      </w:rPr>
    </w:lvl>
    <w:lvl w:ilvl="1" w:tplc="F8E2C1EA">
      <w:numFmt w:val="bullet"/>
      <w:lvlText w:val="•"/>
      <w:lvlJc w:val="left"/>
      <w:pPr>
        <w:ind w:left="804" w:hanging="171"/>
      </w:pPr>
      <w:rPr>
        <w:rFonts w:hint="default"/>
        <w:lang w:val="en-GB" w:eastAsia="en-US" w:bidi="ar-SA"/>
      </w:rPr>
    </w:lvl>
    <w:lvl w:ilvl="2" w:tplc="A2D427EA">
      <w:numFmt w:val="bullet"/>
      <w:lvlText w:val="•"/>
      <w:lvlJc w:val="left"/>
      <w:pPr>
        <w:ind w:left="1349" w:hanging="171"/>
      </w:pPr>
      <w:rPr>
        <w:rFonts w:hint="default"/>
        <w:lang w:val="en-GB" w:eastAsia="en-US" w:bidi="ar-SA"/>
      </w:rPr>
    </w:lvl>
    <w:lvl w:ilvl="3" w:tplc="95626DF4">
      <w:numFmt w:val="bullet"/>
      <w:lvlText w:val="•"/>
      <w:lvlJc w:val="left"/>
      <w:pPr>
        <w:ind w:left="1893" w:hanging="171"/>
      </w:pPr>
      <w:rPr>
        <w:rFonts w:hint="default"/>
        <w:lang w:val="en-GB" w:eastAsia="en-US" w:bidi="ar-SA"/>
      </w:rPr>
    </w:lvl>
    <w:lvl w:ilvl="4" w:tplc="B9988F54">
      <w:numFmt w:val="bullet"/>
      <w:lvlText w:val="•"/>
      <w:lvlJc w:val="left"/>
      <w:pPr>
        <w:ind w:left="2438" w:hanging="171"/>
      </w:pPr>
      <w:rPr>
        <w:rFonts w:hint="default"/>
        <w:lang w:val="en-GB" w:eastAsia="en-US" w:bidi="ar-SA"/>
      </w:rPr>
    </w:lvl>
    <w:lvl w:ilvl="5" w:tplc="2710E866">
      <w:numFmt w:val="bullet"/>
      <w:lvlText w:val="•"/>
      <w:lvlJc w:val="left"/>
      <w:pPr>
        <w:ind w:left="2983" w:hanging="171"/>
      </w:pPr>
      <w:rPr>
        <w:rFonts w:hint="default"/>
        <w:lang w:val="en-GB" w:eastAsia="en-US" w:bidi="ar-SA"/>
      </w:rPr>
    </w:lvl>
    <w:lvl w:ilvl="6" w:tplc="23A4BD64">
      <w:numFmt w:val="bullet"/>
      <w:lvlText w:val="•"/>
      <w:lvlJc w:val="left"/>
      <w:pPr>
        <w:ind w:left="3527" w:hanging="171"/>
      </w:pPr>
      <w:rPr>
        <w:rFonts w:hint="default"/>
        <w:lang w:val="en-GB" w:eastAsia="en-US" w:bidi="ar-SA"/>
      </w:rPr>
    </w:lvl>
    <w:lvl w:ilvl="7" w:tplc="219CD304">
      <w:numFmt w:val="bullet"/>
      <w:lvlText w:val="•"/>
      <w:lvlJc w:val="left"/>
      <w:pPr>
        <w:ind w:left="4072" w:hanging="171"/>
      </w:pPr>
      <w:rPr>
        <w:rFonts w:hint="default"/>
        <w:lang w:val="en-GB" w:eastAsia="en-US" w:bidi="ar-SA"/>
      </w:rPr>
    </w:lvl>
    <w:lvl w:ilvl="8" w:tplc="F8E85EFA">
      <w:numFmt w:val="bullet"/>
      <w:lvlText w:val="•"/>
      <w:lvlJc w:val="left"/>
      <w:pPr>
        <w:ind w:left="4616" w:hanging="171"/>
      </w:pPr>
      <w:rPr>
        <w:rFonts w:hint="default"/>
        <w:lang w:val="en-GB" w:eastAsia="en-US" w:bidi="ar-SA"/>
      </w:rPr>
    </w:lvl>
  </w:abstractNum>
  <w:abstractNum w:abstractNumId="2"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10DAD"/>
    <w:rsid w:val="000206D1"/>
    <w:rsid w:val="00045C4D"/>
    <w:rsid w:val="00047058"/>
    <w:rsid w:val="000547D1"/>
    <w:rsid w:val="00054AC4"/>
    <w:rsid w:val="00055BBD"/>
    <w:rsid w:val="000A2421"/>
    <w:rsid w:val="000A387D"/>
    <w:rsid w:val="000A5D1F"/>
    <w:rsid w:val="000B1D07"/>
    <w:rsid w:val="000B581D"/>
    <w:rsid w:val="000B680F"/>
    <w:rsid w:val="000C03BD"/>
    <w:rsid w:val="000C0C3B"/>
    <w:rsid w:val="000C17DD"/>
    <w:rsid w:val="000C4B7F"/>
    <w:rsid w:val="000D14A6"/>
    <w:rsid w:val="000E14DC"/>
    <w:rsid w:val="00143F64"/>
    <w:rsid w:val="00144A47"/>
    <w:rsid w:val="001926F2"/>
    <w:rsid w:val="00192E31"/>
    <w:rsid w:val="001A0EC5"/>
    <w:rsid w:val="001B463B"/>
    <w:rsid w:val="001C275C"/>
    <w:rsid w:val="001C51E9"/>
    <w:rsid w:val="001D71B1"/>
    <w:rsid w:val="001D7D24"/>
    <w:rsid w:val="001E1C21"/>
    <w:rsid w:val="00211323"/>
    <w:rsid w:val="002155D5"/>
    <w:rsid w:val="002214F1"/>
    <w:rsid w:val="00236AA0"/>
    <w:rsid w:val="00240BD6"/>
    <w:rsid w:val="002535FB"/>
    <w:rsid w:val="00254BC1"/>
    <w:rsid w:val="00261ED1"/>
    <w:rsid w:val="00270700"/>
    <w:rsid w:val="00273908"/>
    <w:rsid w:val="00273B62"/>
    <w:rsid w:val="00281B2D"/>
    <w:rsid w:val="00281E12"/>
    <w:rsid w:val="002A094E"/>
    <w:rsid w:val="002A4E88"/>
    <w:rsid w:val="002B02EC"/>
    <w:rsid w:val="002C6F63"/>
    <w:rsid w:val="002C7D1B"/>
    <w:rsid w:val="002F15E6"/>
    <w:rsid w:val="002F53B1"/>
    <w:rsid w:val="002F7972"/>
    <w:rsid w:val="00304F94"/>
    <w:rsid w:val="00310B5E"/>
    <w:rsid w:val="00316E38"/>
    <w:rsid w:val="00317F0F"/>
    <w:rsid w:val="00330757"/>
    <w:rsid w:val="00333DF9"/>
    <w:rsid w:val="00336B02"/>
    <w:rsid w:val="00337EF8"/>
    <w:rsid w:val="00343BE8"/>
    <w:rsid w:val="00347BA0"/>
    <w:rsid w:val="00355EB1"/>
    <w:rsid w:val="00363122"/>
    <w:rsid w:val="0037134F"/>
    <w:rsid w:val="0038536B"/>
    <w:rsid w:val="003903E5"/>
    <w:rsid w:val="0039580D"/>
    <w:rsid w:val="003A6E7C"/>
    <w:rsid w:val="003B1F55"/>
    <w:rsid w:val="003B3F76"/>
    <w:rsid w:val="003C13B2"/>
    <w:rsid w:val="003C59B8"/>
    <w:rsid w:val="003D3042"/>
    <w:rsid w:val="003E0500"/>
    <w:rsid w:val="003E360C"/>
    <w:rsid w:val="003E620D"/>
    <w:rsid w:val="003E6A3F"/>
    <w:rsid w:val="00405CBE"/>
    <w:rsid w:val="00410C9E"/>
    <w:rsid w:val="00424FB0"/>
    <w:rsid w:val="004328B4"/>
    <w:rsid w:val="00465091"/>
    <w:rsid w:val="004674C2"/>
    <w:rsid w:val="00470833"/>
    <w:rsid w:val="00471209"/>
    <w:rsid w:val="00471B04"/>
    <w:rsid w:val="0049321C"/>
    <w:rsid w:val="004A194F"/>
    <w:rsid w:val="004A31D5"/>
    <w:rsid w:val="004C2358"/>
    <w:rsid w:val="004F6D88"/>
    <w:rsid w:val="004F7EA4"/>
    <w:rsid w:val="0052273B"/>
    <w:rsid w:val="00532774"/>
    <w:rsid w:val="00540F2E"/>
    <w:rsid w:val="00561425"/>
    <w:rsid w:val="00571E55"/>
    <w:rsid w:val="0058479F"/>
    <w:rsid w:val="00593BEA"/>
    <w:rsid w:val="005B452B"/>
    <w:rsid w:val="005C0E1E"/>
    <w:rsid w:val="005C279B"/>
    <w:rsid w:val="005C7363"/>
    <w:rsid w:val="005D3DB3"/>
    <w:rsid w:val="005D5404"/>
    <w:rsid w:val="005E602A"/>
    <w:rsid w:val="006107DE"/>
    <w:rsid w:val="00615E36"/>
    <w:rsid w:val="00620D8E"/>
    <w:rsid w:val="0062273D"/>
    <w:rsid w:val="0062438D"/>
    <w:rsid w:val="0062637A"/>
    <w:rsid w:val="00630A25"/>
    <w:rsid w:val="006315D1"/>
    <w:rsid w:val="0063636B"/>
    <w:rsid w:val="0064195C"/>
    <w:rsid w:val="0064202F"/>
    <w:rsid w:val="00662A57"/>
    <w:rsid w:val="006B6A84"/>
    <w:rsid w:val="006D144C"/>
    <w:rsid w:val="006D6C7B"/>
    <w:rsid w:val="006E0C3C"/>
    <w:rsid w:val="006E3064"/>
    <w:rsid w:val="006F5596"/>
    <w:rsid w:val="006F5986"/>
    <w:rsid w:val="006F72AD"/>
    <w:rsid w:val="00701FAC"/>
    <w:rsid w:val="00704C25"/>
    <w:rsid w:val="00705FE9"/>
    <w:rsid w:val="007239E5"/>
    <w:rsid w:val="00747A4C"/>
    <w:rsid w:val="00764774"/>
    <w:rsid w:val="00765DCA"/>
    <w:rsid w:val="00770159"/>
    <w:rsid w:val="00771EBB"/>
    <w:rsid w:val="00773784"/>
    <w:rsid w:val="00774572"/>
    <w:rsid w:val="00775440"/>
    <w:rsid w:val="00790043"/>
    <w:rsid w:val="00792888"/>
    <w:rsid w:val="007A0C69"/>
    <w:rsid w:val="007B4C62"/>
    <w:rsid w:val="007B5B2A"/>
    <w:rsid w:val="007D5A51"/>
    <w:rsid w:val="007E6DD6"/>
    <w:rsid w:val="007F08FE"/>
    <w:rsid w:val="007F15A9"/>
    <w:rsid w:val="00800075"/>
    <w:rsid w:val="008058C4"/>
    <w:rsid w:val="008215EE"/>
    <w:rsid w:val="00845C54"/>
    <w:rsid w:val="0085058C"/>
    <w:rsid w:val="008A0827"/>
    <w:rsid w:val="008C1019"/>
    <w:rsid w:val="008C2528"/>
    <w:rsid w:val="008F405A"/>
    <w:rsid w:val="008F4EAB"/>
    <w:rsid w:val="0090021D"/>
    <w:rsid w:val="009014CC"/>
    <w:rsid w:val="009314DE"/>
    <w:rsid w:val="00945D00"/>
    <w:rsid w:val="00961861"/>
    <w:rsid w:val="009638D2"/>
    <w:rsid w:val="00965FED"/>
    <w:rsid w:val="00971EF8"/>
    <w:rsid w:val="00976BD5"/>
    <w:rsid w:val="0098024F"/>
    <w:rsid w:val="009B5EC3"/>
    <w:rsid w:val="009C1B55"/>
    <w:rsid w:val="009C482E"/>
    <w:rsid w:val="009D289E"/>
    <w:rsid w:val="009D3476"/>
    <w:rsid w:val="009D5FD0"/>
    <w:rsid w:val="009E713E"/>
    <w:rsid w:val="00A26EA6"/>
    <w:rsid w:val="00A30EE0"/>
    <w:rsid w:val="00A3599E"/>
    <w:rsid w:val="00A55BD7"/>
    <w:rsid w:val="00A64906"/>
    <w:rsid w:val="00A75848"/>
    <w:rsid w:val="00A95397"/>
    <w:rsid w:val="00AA6211"/>
    <w:rsid w:val="00AA71C9"/>
    <w:rsid w:val="00AC06E5"/>
    <w:rsid w:val="00AC5D0E"/>
    <w:rsid w:val="00AF583A"/>
    <w:rsid w:val="00B00B94"/>
    <w:rsid w:val="00B01493"/>
    <w:rsid w:val="00B06AC8"/>
    <w:rsid w:val="00B13F8C"/>
    <w:rsid w:val="00B1604B"/>
    <w:rsid w:val="00B31FCF"/>
    <w:rsid w:val="00B50402"/>
    <w:rsid w:val="00B520D1"/>
    <w:rsid w:val="00B658BE"/>
    <w:rsid w:val="00B6752D"/>
    <w:rsid w:val="00B80D45"/>
    <w:rsid w:val="00B8661A"/>
    <w:rsid w:val="00B96B46"/>
    <w:rsid w:val="00BB3FF9"/>
    <w:rsid w:val="00BC14DE"/>
    <w:rsid w:val="00BC7F1E"/>
    <w:rsid w:val="00BD7989"/>
    <w:rsid w:val="00BE4E12"/>
    <w:rsid w:val="00BF31A3"/>
    <w:rsid w:val="00C03466"/>
    <w:rsid w:val="00C07F0B"/>
    <w:rsid w:val="00C14F3A"/>
    <w:rsid w:val="00C16EEF"/>
    <w:rsid w:val="00C21500"/>
    <w:rsid w:val="00C3539B"/>
    <w:rsid w:val="00C37062"/>
    <w:rsid w:val="00C42629"/>
    <w:rsid w:val="00C50D45"/>
    <w:rsid w:val="00C646F4"/>
    <w:rsid w:val="00C65A2A"/>
    <w:rsid w:val="00CA024A"/>
    <w:rsid w:val="00CA130F"/>
    <w:rsid w:val="00CB018C"/>
    <w:rsid w:val="00CC1B7C"/>
    <w:rsid w:val="00CC2153"/>
    <w:rsid w:val="00CD18B5"/>
    <w:rsid w:val="00CE58B0"/>
    <w:rsid w:val="00CF0CB4"/>
    <w:rsid w:val="00D023C9"/>
    <w:rsid w:val="00D03480"/>
    <w:rsid w:val="00D058AA"/>
    <w:rsid w:val="00D06037"/>
    <w:rsid w:val="00D109ED"/>
    <w:rsid w:val="00D13B07"/>
    <w:rsid w:val="00D279E3"/>
    <w:rsid w:val="00D319C3"/>
    <w:rsid w:val="00D34063"/>
    <w:rsid w:val="00D41DCC"/>
    <w:rsid w:val="00D5469E"/>
    <w:rsid w:val="00D62000"/>
    <w:rsid w:val="00D6282C"/>
    <w:rsid w:val="00D8158B"/>
    <w:rsid w:val="00D9299E"/>
    <w:rsid w:val="00D951F9"/>
    <w:rsid w:val="00DA0689"/>
    <w:rsid w:val="00DC06AC"/>
    <w:rsid w:val="00DC1867"/>
    <w:rsid w:val="00DE0C7B"/>
    <w:rsid w:val="00E046BA"/>
    <w:rsid w:val="00E14EA2"/>
    <w:rsid w:val="00E2338F"/>
    <w:rsid w:val="00E2378B"/>
    <w:rsid w:val="00E3612C"/>
    <w:rsid w:val="00E44335"/>
    <w:rsid w:val="00E60B46"/>
    <w:rsid w:val="00E70202"/>
    <w:rsid w:val="00E7776C"/>
    <w:rsid w:val="00E86F1C"/>
    <w:rsid w:val="00E87AE8"/>
    <w:rsid w:val="00E90A3D"/>
    <w:rsid w:val="00E95DCD"/>
    <w:rsid w:val="00EB4BAB"/>
    <w:rsid w:val="00EB662C"/>
    <w:rsid w:val="00EB6C3E"/>
    <w:rsid w:val="00EF69F7"/>
    <w:rsid w:val="00F0005D"/>
    <w:rsid w:val="00F13C05"/>
    <w:rsid w:val="00F15222"/>
    <w:rsid w:val="00F16578"/>
    <w:rsid w:val="00F26400"/>
    <w:rsid w:val="00F36428"/>
    <w:rsid w:val="00F5466D"/>
    <w:rsid w:val="00F61270"/>
    <w:rsid w:val="00F61534"/>
    <w:rsid w:val="00F64DA2"/>
    <w:rsid w:val="00F814E7"/>
    <w:rsid w:val="00F82E53"/>
    <w:rsid w:val="00F82FF6"/>
    <w:rsid w:val="00F90275"/>
    <w:rsid w:val="00F9286B"/>
    <w:rsid w:val="00F97D93"/>
    <w:rsid w:val="00FC038B"/>
    <w:rsid w:val="00FC5DEE"/>
    <w:rsid w:val="00FD169B"/>
    <w:rsid w:val="00FD5B21"/>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211323"/>
    <w:rPr>
      <w:color w:val="605E5C"/>
      <w:shd w:val="clear" w:color="auto" w:fill="E1DFDD"/>
    </w:rPr>
  </w:style>
  <w:style w:type="table" w:customStyle="1" w:styleId="TableGrid1">
    <w:name w:val="Table Grid1"/>
    <w:basedOn w:val="TableNormal"/>
    <w:next w:val="TableGrid"/>
    <w:uiPriority w:val="39"/>
    <w:rsid w:val="00F364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55BBD"/>
    <w:pPr>
      <w:widowControl w:val="0"/>
      <w:autoSpaceDE w:val="0"/>
      <w:autoSpaceDN w:val="0"/>
      <w:spacing w:before="45" w:after="0" w:line="240" w:lineRule="auto"/>
      <w:ind w:left="259" w:hanging="171"/>
    </w:pPr>
    <w:rPr>
      <w:rFonts w:ascii="Roboto" w:eastAsia="Roboto" w:hAnsi="Roboto" w:cs="Robo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0E7EE-A003-41CE-99E0-BDD6D7215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459</Words>
  <Characters>2620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3</cp:revision>
  <cp:lastPrinted>2024-09-09T10:32:00Z</cp:lastPrinted>
  <dcterms:created xsi:type="dcterms:W3CDTF">2025-10-04T09:56:00Z</dcterms:created>
  <dcterms:modified xsi:type="dcterms:W3CDTF">2025-10-04T10:18:00Z</dcterms:modified>
</cp:coreProperties>
</file>