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0ABE9CB5"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231FA1">
              <w:rPr>
                <w:rFonts w:ascii="SassoonCRInfant" w:hAnsi="SassoonCRInfant"/>
                <w:bCs/>
                <w:sz w:val="24"/>
              </w:rPr>
              <w:t>3</w:t>
            </w:r>
            <w:r w:rsidR="00027E10">
              <w:rPr>
                <w:rFonts w:ascii="SassoonCRInfant" w:hAnsi="SassoonCRInfant"/>
                <w:bCs/>
                <w:sz w:val="24"/>
              </w:rPr>
              <w:t>–</w:t>
            </w:r>
            <w:r w:rsidRPr="008215EE">
              <w:rPr>
                <w:rFonts w:ascii="SassoonCRInfant" w:hAnsi="SassoonCRInfant"/>
                <w:bCs/>
                <w:sz w:val="24"/>
              </w:rPr>
              <w:t xml:space="preserve"> </w:t>
            </w:r>
            <w:r w:rsidR="00231FA1">
              <w:rPr>
                <w:rFonts w:ascii="SassoonCRInfant" w:hAnsi="SassoonCRInfant"/>
                <w:bCs/>
                <w:sz w:val="24"/>
              </w:rPr>
              <w:t>20</w:t>
            </w:r>
            <w:r w:rsidR="00634C47" w:rsidRPr="00634C47">
              <w:rPr>
                <w:rFonts w:ascii="SassoonCRInfant" w:hAnsi="SassoonCRInfant"/>
                <w:bCs/>
                <w:sz w:val="24"/>
                <w:vertAlign w:val="superscript"/>
              </w:rPr>
              <w:t>th</w:t>
            </w:r>
            <w:r w:rsidR="00634C47">
              <w:rPr>
                <w:rFonts w:ascii="SassoonCRInfant" w:hAnsi="SassoonCRInfant"/>
                <w:bCs/>
                <w:sz w:val="24"/>
              </w:rPr>
              <w:t xml:space="preserve"> November</w:t>
            </w:r>
            <w:r w:rsidR="00027E10">
              <w:rPr>
                <w:rFonts w:ascii="SassoonCRInfant" w:hAnsi="SassoonCRInfant"/>
                <w:bCs/>
                <w:sz w:val="24"/>
              </w:rPr>
              <w:t xml:space="preserve"> 202</w:t>
            </w:r>
            <w:r w:rsidR="00BB3B11">
              <w:rPr>
                <w:rFonts w:ascii="SassoonCRInfant" w:hAnsi="SassoonCRInfant"/>
                <w:bCs/>
                <w:sz w:val="24"/>
              </w:rPr>
              <w:t>5</w:t>
            </w:r>
          </w:p>
          <w:p w14:paraId="0F25244D" w14:textId="77777777" w:rsidR="00C010B8" w:rsidRPr="00784111" w:rsidRDefault="00C010B8" w:rsidP="00C010B8">
            <w:pPr>
              <w:rPr>
                <w:rFonts w:ascii="SassoonCRInfant" w:hAnsi="SassoonCRInfant"/>
                <w:color w:val="CC0099"/>
                <w:sz w:val="24"/>
              </w:rPr>
            </w:pPr>
            <w:r w:rsidRPr="00784111">
              <w:rPr>
                <w:rFonts w:ascii="SassoonCRInfant" w:hAnsi="SassoonCRInfant"/>
                <w:color w:val="CC0099"/>
                <w:sz w:val="24"/>
              </w:rPr>
              <w:t>Dear parents,</w:t>
            </w:r>
          </w:p>
          <w:p w14:paraId="1EEE4636" w14:textId="44B449C9" w:rsidR="00C010B8" w:rsidRDefault="00231FA1" w:rsidP="00C010B8">
            <w:pPr>
              <w:jc w:val="center"/>
              <w:rPr>
                <w:rFonts w:ascii="SassoonCRInfant" w:hAnsi="SassoonCRInfant"/>
                <w:color w:val="CC0099"/>
                <w:sz w:val="24"/>
              </w:rPr>
            </w:pPr>
            <w:r>
              <w:rPr>
                <w:rFonts w:ascii="SassoonCRInfant" w:hAnsi="SassoonCRInfant"/>
                <w:color w:val="CC0099"/>
                <w:sz w:val="24"/>
              </w:rPr>
              <w:t>It has been another busy week in Tiger class, with all the children trying their best for their Assessment week. It is great to see how the consolidating of their learning in their homework is really helping their confidence and understanding of their work in the classroom. Well done everyone, keep up the good work!</w:t>
            </w:r>
          </w:p>
          <w:p w14:paraId="365ECB5F" w14:textId="6DACC550" w:rsidR="00954127" w:rsidRPr="00F41A0A" w:rsidRDefault="00954127" w:rsidP="00336B02">
            <w:pPr>
              <w:rPr>
                <w:rFonts w:ascii="SassoonCRInfant" w:hAnsi="SassoonCRInfant"/>
                <w:sz w:val="2"/>
              </w:rPr>
            </w:pPr>
          </w:p>
          <w:p w14:paraId="7AA195B8" w14:textId="5A96B77F" w:rsidR="008D55B0" w:rsidRPr="00F41A0A" w:rsidRDefault="008D55B0" w:rsidP="00336B02">
            <w:pPr>
              <w:rPr>
                <w:rFonts w:ascii="SassoonCRInfant" w:hAnsi="SassoonCRInfant"/>
                <w:color w:val="00B0F0"/>
                <w:sz w:val="14"/>
                <w:u w:val="single"/>
              </w:rPr>
            </w:pPr>
          </w:p>
          <w:p w14:paraId="25DD60CC" w14:textId="77777777" w:rsidR="00C010B8" w:rsidRDefault="00C010B8" w:rsidP="00336B02">
            <w:pPr>
              <w:rPr>
                <w:rFonts w:ascii="SassoonCRInfant" w:hAnsi="SassoonCRInfant"/>
                <w:color w:val="00B0F0"/>
                <w:sz w:val="24"/>
                <w:u w:val="single"/>
              </w:rPr>
            </w:pPr>
            <w:r w:rsidRPr="00027E10">
              <w:rPr>
                <w:rFonts w:ascii="SassoonCRInfant" w:hAnsi="SassoonCRInfant"/>
                <w:color w:val="00B0F0"/>
                <w:sz w:val="24"/>
                <w:u w:val="single"/>
              </w:rPr>
              <w:t xml:space="preserve">Phonics – </w:t>
            </w:r>
          </w:p>
          <w:p w14:paraId="630A5BC6" w14:textId="7AFE77D6" w:rsidR="00634C47" w:rsidRDefault="00231FA1" w:rsidP="00336B02">
            <w:pPr>
              <w:rPr>
                <w:rFonts w:ascii="SassoonCRInfant" w:hAnsi="SassoonCRInfant"/>
                <w:sz w:val="24"/>
              </w:rPr>
            </w:pPr>
            <w:r>
              <w:rPr>
                <w:rFonts w:ascii="SassoonCRInfant" w:hAnsi="SassoonCRInfant"/>
                <w:sz w:val="24"/>
              </w:rPr>
              <w:t>The children have been completing their individual phonics assessments this week. I will share their results with you soon, so that your child can show you how well they are doing.</w:t>
            </w:r>
          </w:p>
          <w:p w14:paraId="0F4833EC" w14:textId="71759124" w:rsidR="00231FA1" w:rsidRDefault="00231FA1" w:rsidP="00336B02">
            <w:pPr>
              <w:rPr>
                <w:rFonts w:ascii="SassoonCRInfant" w:hAnsi="SassoonCRInfant"/>
                <w:sz w:val="24"/>
              </w:rPr>
            </w:pPr>
            <w:r>
              <w:rPr>
                <w:rFonts w:ascii="SassoonCRInfant" w:hAnsi="SassoonCRInfant"/>
                <w:sz w:val="24"/>
              </w:rPr>
              <w:t>For their homework this week, I would like the children to continue practising the application of their phonics skills. The children are doing really well with recalling pho</w:t>
            </w:r>
            <w:r w:rsidR="00D61335">
              <w:rPr>
                <w:rFonts w:ascii="SassoonCRInfant" w:hAnsi="SassoonCRInfant"/>
                <w:sz w:val="24"/>
              </w:rPr>
              <w:t>nemes, digraphs, trigraphs and tricky words and now need to become more independent in applying this knowledge. Please dictate the following sentences one at a time and ask your child to sound out and write each word. You can repeat the sentence a number of times. If your child gets stuck on a word, ask them to segment it and listen to each sound they can hear</w:t>
            </w:r>
            <w:r w:rsidR="001E6FDD">
              <w:rPr>
                <w:rFonts w:ascii="SassoonCRInfant" w:hAnsi="SassoonCRInfant"/>
                <w:sz w:val="24"/>
              </w:rPr>
              <w:t>, for example ‘green’ ‘g-r-</w:t>
            </w:r>
            <w:proofErr w:type="spellStart"/>
            <w:r w:rsidR="001E6FDD">
              <w:rPr>
                <w:rFonts w:ascii="SassoonCRInfant" w:hAnsi="SassoonCRInfant"/>
                <w:sz w:val="24"/>
              </w:rPr>
              <w:t>ee</w:t>
            </w:r>
            <w:proofErr w:type="spellEnd"/>
            <w:r w:rsidR="001E6FDD">
              <w:rPr>
                <w:rFonts w:ascii="SassoonCRInfant" w:hAnsi="SassoonCRInfant"/>
                <w:sz w:val="24"/>
              </w:rPr>
              <w:t>-n.</w:t>
            </w:r>
            <w:r w:rsidR="00D61335">
              <w:rPr>
                <w:rFonts w:ascii="SassoonCRInfant" w:hAnsi="SassoonCRInfant"/>
                <w:sz w:val="24"/>
              </w:rPr>
              <w:t xml:space="preserve"> Please do not immediately spell the word for your child, but ask them to try and have a go. Making phonetically plausible attempts is better than just copying the words. It is also fine for your child to use their phonics flashcards/ sound mats and tricky word</w:t>
            </w:r>
            <w:r w:rsidR="001E6FDD">
              <w:rPr>
                <w:rFonts w:ascii="SassoonCRInfant" w:hAnsi="SassoonCRInfant"/>
                <w:sz w:val="24"/>
              </w:rPr>
              <w:t xml:space="preserve"> cards to help them. </w:t>
            </w:r>
            <w:r w:rsidR="00D61335">
              <w:rPr>
                <w:rFonts w:ascii="SassoonCRInfant" w:hAnsi="SassoonCRInfant"/>
                <w:sz w:val="24"/>
              </w:rPr>
              <w:t xml:space="preserve">Please also encourage neat handwriting and accurate sentence structure (e.g. start with a capital letter, have a finger space in between each word and finish the sentence with a full stop) </w:t>
            </w:r>
          </w:p>
          <w:p w14:paraId="727DBDA3" w14:textId="5CE0FC44" w:rsidR="00D61335" w:rsidRDefault="00D61335" w:rsidP="00336B02">
            <w:pPr>
              <w:rPr>
                <w:rFonts w:ascii="SassoonCRInfant" w:hAnsi="SassoonCRInfant"/>
                <w:sz w:val="24"/>
              </w:rPr>
            </w:pPr>
          </w:p>
          <w:p w14:paraId="3E3AA5D4" w14:textId="6AE0687F" w:rsidR="00D61335" w:rsidRDefault="00D61335" w:rsidP="00D61335">
            <w:pPr>
              <w:pStyle w:val="ListParagraph"/>
              <w:numPr>
                <w:ilvl w:val="0"/>
                <w:numId w:val="3"/>
              </w:numPr>
              <w:rPr>
                <w:rFonts w:ascii="SassoonCRInfant" w:hAnsi="SassoonCRInfant"/>
                <w:sz w:val="24"/>
              </w:rPr>
            </w:pPr>
            <w:r>
              <w:rPr>
                <w:rFonts w:ascii="SassoonCRInfant" w:hAnsi="SassoonCRInfant"/>
                <w:sz w:val="24"/>
              </w:rPr>
              <w:t xml:space="preserve">The bird </w:t>
            </w:r>
            <w:r w:rsidR="001E6FDD">
              <w:rPr>
                <w:rFonts w:ascii="SassoonCRInfant" w:hAnsi="SassoonCRInfant"/>
                <w:sz w:val="24"/>
              </w:rPr>
              <w:t>sang loud sat on a cloud.</w:t>
            </w:r>
          </w:p>
          <w:p w14:paraId="3E15B152" w14:textId="303C9DEC" w:rsidR="001E6FDD" w:rsidRDefault="001E6FDD" w:rsidP="00D61335">
            <w:pPr>
              <w:pStyle w:val="ListParagraph"/>
              <w:numPr>
                <w:ilvl w:val="0"/>
                <w:numId w:val="3"/>
              </w:numPr>
              <w:rPr>
                <w:rFonts w:ascii="SassoonCRInfant" w:hAnsi="SassoonCRInfant"/>
                <w:sz w:val="24"/>
              </w:rPr>
            </w:pPr>
            <w:r>
              <w:rPr>
                <w:rFonts w:ascii="SassoonCRInfant" w:hAnsi="SassoonCRInfant"/>
                <w:sz w:val="24"/>
              </w:rPr>
              <w:t>The green flag flapped in the wind.</w:t>
            </w:r>
          </w:p>
          <w:p w14:paraId="2083259A" w14:textId="0FDC36BC" w:rsidR="001E6FDD" w:rsidRDefault="001E6FDD" w:rsidP="00D61335">
            <w:pPr>
              <w:pStyle w:val="ListParagraph"/>
              <w:numPr>
                <w:ilvl w:val="0"/>
                <w:numId w:val="3"/>
              </w:numPr>
              <w:rPr>
                <w:rFonts w:ascii="SassoonCRInfant" w:hAnsi="SassoonCRInfant"/>
                <w:sz w:val="24"/>
              </w:rPr>
            </w:pPr>
            <w:r>
              <w:rPr>
                <w:rFonts w:ascii="SassoonCRInfant" w:hAnsi="SassoonCRInfant"/>
                <w:sz w:val="24"/>
              </w:rPr>
              <w:t>The boy played in the park.</w:t>
            </w:r>
          </w:p>
          <w:p w14:paraId="0E2C845F" w14:textId="4EF65B82" w:rsidR="001E6FDD" w:rsidRDefault="001E6FDD" w:rsidP="00D61335">
            <w:pPr>
              <w:pStyle w:val="ListParagraph"/>
              <w:numPr>
                <w:ilvl w:val="0"/>
                <w:numId w:val="3"/>
              </w:numPr>
              <w:rPr>
                <w:rFonts w:ascii="SassoonCRInfant" w:hAnsi="SassoonCRInfant"/>
                <w:sz w:val="24"/>
              </w:rPr>
            </w:pPr>
            <w:r>
              <w:rPr>
                <w:rFonts w:ascii="SassoonCRInfant" w:hAnsi="SassoonCRInfant"/>
                <w:sz w:val="24"/>
              </w:rPr>
              <w:t>I had chips for my tea.</w:t>
            </w:r>
          </w:p>
          <w:p w14:paraId="5C215BBF" w14:textId="2124F00A" w:rsidR="001E6FDD" w:rsidRPr="00D61335" w:rsidRDefault="001E6FDD" w:rsidP="00D61335">
            <w:pPr>
              <w:pStyle w:val="ListParagraph"/>
              <w:numPr>
                <w:ilvl w:val="0"/>
                <w:numId w:val="3"/>
              </w:numPr>
              <w:rPr>
                <w:rFonts w:ascii="SassoonCRInfant" w:hAnsi="SassoonCRInfant"/>
                <w:sz w:val="24"/>
              </w:rPr>
            </w:pPr>
            <w:r>
              <w:rPr>
                <w:rFonts w:ascii="SassoonCRInfant" w:hAnsi="SassoonCRInfant"/>
                <w:sz w:val="24"/>
              </w:rPr>
              <w:t>The frog swam in the pond.</w:t>
            </w:r>
          </w:p>
          <w:p w14:paraId="04ECF3F9" w14:textId="115841DF" w:rsidR="001E69D4" w:rsidRDefault="001E69D4" w:rsidP="00336B02">
            <w:pPr>
              <w:rPr>
                <w:rFonts w:ascii="SassoonCRInfant" w:hAnsi="SassoonCRInfant"/>
                <w:color w:val="00B0F0"/>
                <w:sz w:val="24"/>
                <w:u w:val="single"/>
              </w:rPr>
            </w:pPr>
          </w:p>
          <w:p w14:paraId="01E3B426" w14:textId="34FE180D" w:rsidR="001E69D4" w:rsidRDefault="001E69D4" w:rsidP="00336B02">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 </w:t>
            </w:r>
            <w:r w:rsidR="00C010B8">
              <w:rPr>
                <w:rFonts w:ascii="SassoonCRInfant" w:hAnsi="SassoonCRInfant"/>
                <w:b/>
                <w:color w:val="ED7D31" w:themeColor="accent2"/>
                <w:sz w:val="24"/>
                <w:u w:val="single"/>
              </w:rPr>
              <w:t>addition</w:t>
            </w:r>
          </w:p>
          <w:p w14:paraId="78EB7162" w14:textId="33E44BF6" w:rsidR="001E69D4" w:rsidRDefault="005E02D7" w:rsidP="00336B02">
            <w:pPr>
              <w:rPr>
                <w:rFonts w:ascii="SassoonCRInfant" w:hAnsi="SassoonCRInfant"/>
                <w:b/>
                <w:color w:val="ED7D31" w:themeColor="accent2"/>
                <w:sz w:val="24"/>
                <w:u w:val="single"/>
              </w:rPr>
            </w:pPr>
            <w:r>
              <w:rPr>
                <w:rFonts w:ascii="SassoonCRInfant" w:hAnsi="SassoonCRInfant"/>
                <w:sz w:val="24"/>
              </w:rPr>
              <w:t>The</w:t>
            </w:r>
            <w:r w:rsidR="00C010B8">
              <w:rPr>
                <w:rFonts w:ascii="SassoonCRInfant" w:hAnsi="SassoonCRInfant"/>
                <w:sz w:val="24"/>
              </w:rPr>
              <w:t xml:space="preserve"> children have been </w:t>
            </w:r>
            <w:r>
              <w:rPr>
                <w:rFonts w:ascii="SassoonCRInfant" w:hAnsi="SassoonCRInfant"/>
                <w:sz w:val="24"/>
              </w:rPr>
              <w:t>continuing to work</w:t>
            </w:r>
            <w:r w:rsidR="00C010B8">
              <w:rPr>
                <w:rFonts w:ascii="SassoonCRInfant" w:hAnsi="SassoonCRInfant"/>
                <w:sz w:val="24"/>
              </w:rPr>
              <w:t xml:space="preserve"> on their addition skills. </w:t>
            </w:r>
            <w:r w:rsidR="00AC513B">
              <w:rPr>
                <w:rFonts w:ascii="SassoonCRInfant" w:hAnsi="SassoonCRInfant"/>
                <w:sz w:val="24"/>
              </w:rPr>
              <w:t xml:space="preserve">For their homework </w:t>
            </w:r>
            <w:r>
              <w:rPr>
                <w:rFonts w:ascii="SassoonCRInfant" w:hAnsi="SassoonCRInfant"/>
                <w:sz w:val="24"/>
              </w:rPr>
              <w:t>I would like</w:t>
            </w:r>
            <w:r w:rsidR="00AC513B">
              <w:rPr>
                <w:rFonts w:ascii="SassoonCRInfant" w:hAnsi="SassoonCRInfant"/>
                <w:sz w:val="24"/>
              </w:rPr>
              <w:t xml:space="preserve"> your child to complete the </w:t>
            </w:r>
            <w:r>
              <w:rPr>
                <w:rFonts w:ascii="SassoonCRInfant" w:hAnsi="SassoonCRInfant"/>
                <w:sz w:val="24"/>
              </w:rPr>
              <w:t>number bonds to 20</w:t>
            </w:r>
            <w:r w:rsidR="00AC513B">
              <w:rPr>
                <w:rFonts w:ascii="SassoonCRInfant" w:hAnsi="SassoonCRInfant"/>
                <w:sz w:val="24"/>
              </w:rPr>
              <w:t xml:space="preserve"> challenge </w:t>
            </w:r>
            <w:proofErr w:type="gramStart"/>
            <w:r w:rsidR="00AC513B">
              <w:rPr>
                <w:rFonts w:ascii="SassoonCRInfant" w:hAnsi="SassoonCRInfant"/>
                <w:sz w:val="24"/>
              </w:rPr>
              <w:t>worksheet</w:t>
            </w:r>
            <w:proofErr w:type="gramEnd"/>
            <w:r w:rsidR="00AC513B">
              <w:rPr>
                <w:rFonts w:ascii="SassoonCRInfant" w:hAnsi="SassoonCRInfant"/>
                <w:sz w:val="24"/>
              </w:rPr>
              <w:t xml:space="preserve">. They are more than welcome to use concrete resources and/or number lines or </w:t>
            </w:r>
            <w:r w:rsidR="00774D70">
              <w:rPr>
                <w:rFonts w:ascii="SassoonCRInfant" w:hAnsi="SassoonCRInfant"/>
                <w:sz w:val="24"/>
              </w:rPr>
              <w:t>their</w:t>
            </w:r>
            <w:r w:rsidR="00AC513B">
              <w:rPr>
                <w:rFonts w:ascii="SassoonCRInfant" w:hAnsi="SassoonCRInfant"/>
                <w:sz w:val="24"/>
              </w:rPr>
              <w:t>100 square to help work out the answer. Please ensure that when writing their answer that the numerals are correct</w:t>
            </w:r>
            <w:r w:rsidR="00984741">
              <w:rPr>
                <w:rFonts w:ascii="SassoonCRInfant" w:hAnsi="SassoonCRInfant"/>
                <w:sz w:val="24"/>
              </w:rPr>
              <w:t xml:space="preserve">ly </w:t>
            </w:r>
            <w:r w:rsidR="00AC513B">
              <w:rPr>
                <w:rFonts w:ascii="SassoonCRInfant" w:hAnsi="SassoonCRInfant"/>
                <w:sz w:val="24"/>
              </w:rPr>
              <w:t>formed.</w:t>
            </w:r>
          </w:p>
          <w:p w14:paraId="2154E9D5" w14:textId="77777777" w:rsidR="001E69D4" w:rsidRPr="001E69D4" w:rsidRDefault="001E69D4" w:rsidP="00336B02">
            <w:pPr>
              <w:rPr>
                <w:rFonts w:ascii="SassoonCRInfant" w:hAnsi="SassoonCRInfant"/>
                <w:b/>
                <w:color w:val="ED7D31" w:themeColor="accent2"/>
                <w:sz w:val="24"/>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5E4B5613"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5E37A278"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760CAB6" w14:textId="774D57EB" w:rsidR="00AC513B" w:rsidRDefault="00AC513B" w:rsidP="009569EF">
            <w:pPr>
              <w:rPr>
                <w:rFonts w:ascii="SassoonCRInfant" w:hAnsi="SassoonCRInfant"/>
                <w:sz w:val="24"/>
              </w:rPr>
            </w:pPr>
          </w:p>
          <w:p w14:paraId="6D32CE3A" w14:textId="77777777" w:rsidR="00AC513B" w:rsidRDefault="00AC513B" w:rsidP="009569EF">
            <w:pPr>
              <w:rPr>
                <w:rFonts w:ascii="SassoonCRInfant" w:hAnsi="SassoonCRInfant"/>
                <w:sz w:val="24"/>
              </w:rPr>
            </w:pPr>
          </w:p>
          <w:p w14:paraId="0D117CA9" w14:textId="77777777" w:rsidR="00407958" w:rsidRDefault="00407958"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5842E6B2" w:rsidR="00407958" w:rsidRDefault="00407958" w:rsidP="00407958">
                  <w:pPr>
                    <w:jc w:val="center"/>
                    <w:rPr>
                      <w:rFonts w:ascii="SassoonCRInfant" w:hAnsi="SassoonCRInfant"/>
                      <w:b/>
                      <w:sz w:val="24"/>
                    </w:rPr>
                  </w:pPr>
                  <w:r>
                    <w:rPr>
                      <w:rFonts w:ascii="SassoonCRInfant" w:hAnsi="SassoonCRInfant"/>
                      <w:b/>
                      <w:sz w:val="24"/>
                    </w:rPr>
                    <w:t>Next week in class will</w:t>
                  </w:r>
                  <w:r w:rsidR="00AC513B">
                    <w:rPr>
                      <w:rFonts w:ascii="SassoonCRInfant" w:hAnsi="SassoonCRInfant"/>
                      <w:b/>
                      <w:sz w:val="24"/>
                    </w:rPr>
                    <w:t xml:space="preserve"> be</w:t>
                  </w:r>
                  <w:r>
                    <w:rPr>
                      <w:rFonts w:ascii="SassoonCRInfant" w:hAnsi="SassoonCRInfant"/>
                      <w:b/>
                      <w:sz w:val="24"/>
                    </w:rPr>
                    <w:t xml:space="preserve"> </w:t>
                  </w:r>
                </w:p>
              </w:tc>
            </w:tr>
            <w:tr w:rsidR="00407958" w14:paraId="46CB0AAF" w14:textId="77777777" w:rsidTr="00BA0ED7">
              <w:trPr>
                <w:trHeight w:val="60"/>
              </w:trPr>
              <w:tc>
                <w:tcPr>
                  <w:tcW w:w="8962" w:type="dxa"/>
                </w:tcPr>
                <w:p w14:paraId="45900C5A" w14:textId="4075723D"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5E02D7">
                    <w:rPr>
                      <w:rFonts w:ascii="SassoonCRInfant" w:hAnsi="SassoonCRInfant"/>
                      <w:color w:val="00B0F0"/>
                      <w:sz w:val="24"/>
                    </w:rPr>
                    <w:t>decoding, prosody and comprehension</w:t>
                  </w:r>
                </w:p>
                <w:p w14:paraId="7C1DD8F8" w14:textId="03B768B8"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AC513B">
                    <w:rPr>
                      <w:rFonts w:ascii="SassoonCRInfant" w:hAnsi="SassoonCRInfant"/>
                      <w:color w:val="00B0F0"/>
                      <w:sz w:val="24"/>
                    </w:rPr>
                    <w:t>a</w:t>
                  </w:r>
                  <w:r w:rsidR="005E02D7">
                    <w:rPr>
                      <w:rFonts w:ascii="SassoonCRInfant" w:hAnsi="SassoonCRInfant"/>
                      <w:color w:val="00B0F0"/>
                      <w:sz w:val="24"/>
                    </w:rPr>
                    <w:t xml:space="preserve">lternative </w:t>
                  </w:r>
                  <w:r w:rsidR="00BA0ED7">
                    <w:rPr>
                      <w:rFonts w:ascii="SassoonCRInfant" w:hAnsi="SassoonCRInfant"/>
                      <w:color w:val="00B0F0"/>
                      <w:sz w:val="24"/>
                    </w:rPr>
                    <w:t>spelling patterns</w:t>
                  </w:r>
                </w:p>
                <w:p w14:paraId="4236AE57" w14:textId="616D784C" w:rsidR="00675B15" w:rsidRPr="00BA0ED7" w:rsidRDefault="00407958" w:rsidP="00BA0ED7">
                  <w:pPr>
                    <w:jc w:val="center"/>
                    <w:rPr>
                      <w:rFonts w:ascii="SassoonCRInfant" w:hAnsi="SassoonCRInfant"/>
                      <w:b/>
                      <w:color w:val="00B0F0"/>
                      <w:sz w:val="24"/>
                    </w:rPr>
                  </w:pPr>
                  <w:r>
                    <w:rPr>
                      <w:rFonts w:ascii="SassoonCRInfant" w:hAnsi="SassoonCRInfant"/>
                      <w:b/>
                      <w:color w:val="00B0F0"/>
                      <w:sz w:val="24"/>
                    </w:rPr>
                    <w:t xml:space="preserve">Writing – </w:t>
                  </w:r>
                  <w:r w:rsidR="00BA0ED7">
                    <w:rPr>
                      <w:rFonts w:ascii="SassoonCRInfant" w:hAnsi="SassoonCRInfant"/>
                      <w:color w:val="00B0F0"/>
                      <w:sz w:val="24"/>
                    </w:rPr>
                    <w:t>diary writing/ cross curricular topic writing</w:t>
                  </w:r>
                </w:p>
              </w:tc>
            </w:tr>
            <w:tr w:rsidR="00407958" w14:paraId="2B4212E2" w14:textId="77777777" w:rsidTr="00DA4904">
              <w:tc>
                <w:tcPr>
                  <w:tcW w:w="8962" w:type="dxa"/>
                </w:tcPr>
                <w:p w14:paraId="36F334EC" w14:textId="504A7097" w:rsidR="004E0DBD" w:rsidRPr="00AC513B" w:rsidRDefault="00AC513B" w:rsidP="00B0621D">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Pr>
                      <w:rFonts w:ascii="SassoonCRInfant" w:hAnsi="SassoonCRInfant"/>
                      <w:color w:val="ED7D31" w:themeColor="accent2"/>
                      <w:sz w:val="24"/>
                    </w:rPr>
                    <w:t>a</w:t>
                  </w:r>
                  <w:r w:rsidR="00BA0ED7">
                    <w:rPr>
                      <w:rFonts w:ascii="SassoonCRInfant" w:hAnsi="SassoonCRInfant"/>
                      <w:color w:val="ED7D31" w:themeColor="accent2"/>
                      <w:sz w:val="24"/>
                    </w:rPr>
                    <w:t>ddition (problem solving and reasoning</w:t>
                  </w:r>
                  <w:r w:rsidR="0023144F">
                    <w:rPr>
                      <w:rFonts w:ascii="SassoonCRInfant" w:hAnsi="SassoonCRInfant"/>
                      <w:color w:val="ED7D31" w:themeColor="accent2"/>
                      <w:sz w:val="24"/>
                    </w:rPr>
                    <w:t>)</w:t>
                  </w:r>
                  <w:bookmarkStart w:id="0" w:name="_GoBack"/>
                  <w:bookmarkEnd w:id="0"/>
                </w:p>
              </w:tc>
            </w:tr>
            <w:tr w:rsidR="00B33C86" w14:paraId="14DCBEFA" w14:textId="77777777" w:rsidTr="00DA4904">
              <w:tc>
                <w:tcPr>
                  <w:tcW w:w="8962" w:type="dxa"/>
                </w:tcPr>
                <w:p w14:paraId="40BD77DD" w14:textId="77777777" w:rsidR="00B33C86" w:rsidRDefault="00AC513B" w:rsidP="00AC513B">
                  <w:pPr>
                    <w:rPr>
                      <w:rFonts w:ascii="SassoonCRInfant" w:hAnsi="SassoonCRInfant"/>
                      <w:b/>
                      <w:color w:val="7030A0"/>
                      <w:sz w:val="24"/>
                    </w:rPr>
                  </w:pPr>
                  <w:r>
                    <w:rPr>
                      <w:rFonts w:ascii="SassoonCRInfant" w:hAnsi="SassoonCRInfant"/>
                      <w:b/>
                      <w:color w:val="7030A0"/>
                      <w:sz w:val="24"/>
                    </w:rPr>
                    <w:t xml:space="preserve">            </w:t>
                  </w:r>
                  <w:r w:rsidR="00B33C86">
                    <w:rPr>
                      <w:rFonts w:ascii="SassoonCRInfant" w:hAnsi="SassoonCRInfant"/>
                      <w:b/>
                      <w:color w:val="7030A0"/>
                      <w:sz w:val="24"/>
                    </w:rPr>
                    <w:t xml:space="preserve">Understanding the World R.E. – </w:t>
                  </w:r>
                  <w:r w:rsidR="00FD1A0B">
                    <w:rPr>
                      <w:rFonts w:ascii="SassoonCRInfant" w:hAnsi="SassoonCRInfant"/>
                      <w:b/>
                      <w:color w:val="7030A0"/>
                      <w:sz w:val="24"/>
                    </w:rPr>
                    <w:t xml:space="preserve">The </w:t>
                  </w:r>
                  <w:r w:rsidR="00F41A0A">
                    <w:rPr>
                      <w:rFonts w:ascii="SassoonCRInfant" w:hAnsi="SassoonCRInfant"/>
                      <w:b/>
                      <w:color w:val="7030A0"/>
                      <w:sz w:val="24"/>
                    </w:rPr>
                    <w:t>Christmas Story</w:t>
                  </w:r>
                  <w:r>
                    <w:rPr>
                      <w:rFonts w:ascii="SassoonCRInfant" w:hAnsi="SassoonCRInfant"/>
                      <w:b/>
                      <w:color w:val="7030A0"/>
                      <w:sz w:val="24"/>
                    </w:rPr>
                    <w:t xml:space="preserve"> – </w:t>
                  </w:r>
                  <w:r w:rsidR="00BA0ED7">
                    <w:rPr>
                      <w:rFonts w:ascii="SassoonCRInfant" w:hAnsi="SassoonCRInfant"/>
                      <w:b/>
                      <w:color w:val="7030A0"/>
                      <w:sz w:val="24"/>
                    </w:rPr>
                    <w:t>Great news</w:t>
                  </w:r>
                </w:p>
                <w:p w14:paraId="20DB3714" w14:textId="5AC50868" w:rsidR="00BA0ED7" w:rsidRPr="0069057F" w:rsidRDefault="00BA0ED7" w:rsidP="00BA0ED7">
                  <w:pPr>
                    <w:jc w:val="center"/>
                    <w:rPr>
                      <w:rFonts w:ascii="SassoonCRInfant" w:hAnsi="SassoonCRInfant"/>
                      <w:color w:val="7030A0"/>
                      <w:sz w:val="24"/>
                      <w:szCs w:val="24"/>
                    </w:rPr>
                  </w:pPr>
                  <w:r>
                    <w:rPr>
                      <w:rFonts w:ascii="SassoonCRInfant" w:hAnsi="SassoonCRInfant"/>
                      <w:color w:val="7030A0"/>
                      <w:sz w:val="24"/>
                      <w:szCs w:val="24"/>
                    </w:rPr>
                    <w:t>Nativity Rehearsal</w:t>
                  </w:r>
                </w:p>
              </w:tc>
            </w:tr>
            <w:tr w:rsidR="00B33C86" w:rsidRPr="00B01493" w14:paraId="46315387" w14:textId="77777777" w:rsidTr="00DA4904">
              <w:tc>
                <w:tcPr>
                  <w:tcW w:w="8962" w:type="dxa"/>
                </w:tcPr>
                <w:p w14:paraId="569A9D9C" w14:textId="369600DF"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B0621D">
                    <w:rPr>
                      <w:rFonts w:ascii="SassoonCRInfant" w:hAnsi="SassoonCRInfant"/>
                      <w:b/>
                      <w:color w:val="FFC000"/>
                      <w:sz w:val="24"/>
                    </w:rPr>
                    <w:t xml:space="preserve">Games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0C8ADC47" w14:textId="1B8BA2EC"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Indoor PE – F</w:t>
                  </w:r>
                  <w:r w:rsidR="00B0621D">
                    <w:rPr>
                      <w:rFonts w:ascii="SassoonCRInfant" w:hAnsi="SassoonCRInfant"/>
                      <w:b/>
                      <w:color w:val="FFC000"/>
                      <w:sz w:val="24"/>
                    </w:rPr>
                    <w:t>itness</w:t>
                  </w:r>
                  <w:r>
                    <w:rPr>
                      <w:rFonts w:ascii="SassoonCRInfant" w:hAnsi="SassoonCRInfant"/>
                      <w:b/>
                      <w:color w:val="FFC000"/>
                      <w:sz w:val="24"/>
                    </w:rPr>
                    <w:t xml:space="preserve">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00B0621D"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00B0621D" w:rsidRPr="00941959">
                    <w:rPr>
                      <w:rFonts w:ascii="SassoonPrimaryInfant" w:eastAsia="Times New Roman" w:hAnsi="SassoonPrimaryInfant" w:cs="Arial"/>
                      <w:color w:val="263339"/>
                      <w:sz w:val="24"/>
                      <w:szCs w:val="24"/>
                      <w:lang w:eastAsia="en-GB"/>
                    </w:rPr>
                    <w:t>.</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46BE8"/>
    <w:multiLevelType w:val="hybridMultilevel"/>
    <w:tmpl w:val="7726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D24"/>
    <w:rsid w:val="001E69D4"/>
    <w:rsid w:val="001E6FDD"/>
    <w:rsid w:val="0023144F"/>
    <w:rsid w:val="00231FA1"/>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02D7"/>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5596"/>
    <w:rsid w:val="006F5986"/>
    <w:rsid w:val="00701FAC"/>
    <w:rsid w:val="00704C25"/>
    <w:rsid w:val="00747A4C"/>
    <w:rsid w:val="00774D70"/>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84741"/>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AC513B"/>
    <w:rsid w:val="00B009D7"/>
    <w:rsid w:val="00B00B94"/>
    <w:rsid w:val="00B0621D"/>
    <w:rsid w:val="00B1096E"/>
    <w:rsid w:val="00B1604B"/>
    <w:rsid w:val="00B31FCF"/>
    <w:rsid w:val="00B33C86"/>
    <w:rsid w:val="00B50402"/>
    <w:rsid w:val="00B520D1"/>
    <w:rsid w:val="00B6752D"/>
    <w:rsid w:val="00BA0ED7"/>
    <w:rsid w:val="00BB3B11"/>
    <w:rsid w:val="00BB3FF9"/>
    <w:rsid w:val="00BC7F1E"/>
    <w:rsid w:val="00BD7989"/>
    <w:rsid w:val="00BE4E12"/>
    <w:rsid w:val="00C010B8"/>
    <w:rsid w:val="00C2484C"/>
    <w:rsid w:val="00C37062"/>
    <w:rsid w:val="00C438FE"/>
    <w:rsid w:val="00C50D45"/>
    <w:rsid w:val="00C65A2A"/>
    <w:rsid w:val="00CC2153"/>
    <w:rsid w:val="00CF0CB4"/>
    <w:rsid w:val="00D279E3"/>
    <w:rsid w:val="00D31C29"/>
    <w:rsid w:val="00D34063"/>
    <w:rsid w:val="00D61335"/>
    <w:rsid w:val="00D8158B"/>
    <w:rsid w:val="00D90E78"/>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68617-3D7D-4C23-A43E-87F8CCE8B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2022-04-26T17:05:00Z</cp:lastPrinted>
  <dcterms:created xsi:type="dcterms:W3CDTF">2025-11-16T17:55:00Z</dcterms:created>
  <dcterms:modified xsi:type="dcterms:W3CDTF">2025-11-16T21:43:00Z</dcterms:modified>
</cp:coreProperties>
</file>