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  <w:rtl w:val="0"/>
        </w:rPr>
        <w:t xml:space="preserve">Rabbit Class Homework Autumn 2 week 3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2nd of December 2025 </w:t>
      </w: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1842"/>
        <w:gridCol w:w="1843"/>
        <w:gridCol w:w="2642"/>
        <w:tblGridChange w:id="0">
          <w:tblGrid>
            <w:gridCol w:w="2689"/>
            <w:gridCol w:w="1842"/>
            <w:gridCol w:w="1843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to work on our multiplication unit. Focusing on 3 and 4 times tables. 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work on our story ‘What happened to you?’ focusing on using speech marks and question marks.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continuing our unit of work based around light. We will be completing an experiment on reflective materials. 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="276" w:lineRule="auto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We will be learning about the good samaritan and how Christians show compassion. </w:t>
            </w:r>
          </w:p>
        </w:tc>
      </w:tr>
    </w:tbl>
    <w:p w:rsidR="00000000" w:rsidDel="00000000" w:rsidP="00000000" w:rsidRDefault="00000000" w:rsidRPr="00000000" w14:paraId="0000000F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tests- see below for your child’s spelling group – These groups are subject to change as they are based on their current spelling ages. Spelling tests will be every Friday.</w:t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SPaG: SPaG mat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Maths: Adding and Subtracting 1s and 10s</w:t>
            </w:r>
          </w:p>
          <w:p w:rsidR="00000000" w:rsidDel="00000000" w:rsidP="00000000" w:rsidRDefault="00000000" w:rsidRPr="00000000" w14:paraId="0000001E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left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64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21"/>
        <w:gridCol w:w="3221"/>
        <w:tblGridChange w:id="0">
          <w:tblGrid>
            <w:gridCol w:w="3221"/>
            <w:gridCol w:w="3221"/>
          </w:tblGrid>
        </w:tblGridChange>
      </w:tblGrid>
      <w:tr>
        <w:trPr>
          <w:cantSplit w:val="0"/>
          <w:trHeight w:val="720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Group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Group 2 </w:t>
            </w:r>
          </w:p>
        </w:tc>
      </w:tr>
      <w:tr>
        <w:trPr>
          <w:cantSplit w:val="0"/>
          <w:trHeight w:val="3863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pencil </w:t>
            </w:r>
          </w:p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fossil 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nostril </w:t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pupil </w:t>
            </w:r>
          </w:p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metal </w:t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pedal 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capital hospital animal </w:t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oval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goal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coach</w:t>
            </w:r>
          </w:p>
          <w:p w:rsidR="00000000" w:rsidDel="00000000" w:rsidP="00000000" w:rsidRDefault="00000000" w:rsidRPr="00000000" w14:paraId="00000034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own</w:t>
            </w:r>
          </w:p>
          <w:p w:rsidR="00000000" w:rsidDel="00000000" w:rsidP="00000000" w:rsidRDefault="00000000" w:rsidRPr="00000000" w14:paraId="00000035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snow</w:t>
            </w:r>
          </w:p>
          <w:p w:rsidR="00000000" w:rsidDel="00000000" w:rsidP="00000000" w:rsidRDefault="00000000" w:rsidRPr="00000000" w14:paraId="00000036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grow</w:t>
            </w:r>
          </w:p>
          <w:p w:rsidR="00000000" w:rsidDel="00000000" w:rsidP="00000000" w:rsidRDefault="00000000" w:rsidRPr="00000000" w14:paraId="00000037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toe</w:t>
            </w:r>
          </w:p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goes</w:t>
            </w:r>
          </w:p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go</w:t>
            </w:r>
          </w:p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3B">
            <w:pPr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so</w:t>
            </w:r>
          </w:p>
        </w:tc>
      </w:tr>
    </w:tbl>
    <w:p w:rsidR="00000000" w:rsidDel="00000000" w:rsidP="00000000" w:rsidRDefault="00000000" w:rsidRPr="00000000" w14:paraId="0000003C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114300" distT="114300" distL="114300" distR="114300">
            <wp:extent cx="5581650" cy="8248650"/>
            <wp:effectExtent b="0" l="0" r="0" t="0"/>
            <wp:docPr id="5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8248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</w:rPr>
        <w:drawing>
          <wp:inline distB="114300" distT="114300" distL="114300" distR="114300">
            <wp:extent cx="5776913" cy="8527354"/>
            <wp:effectExtent b="0" l="0" r="0" t="0"/>
            <wp:docPr id="4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76913" cy="85273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Challenge - Optional </w:t>
      </w:r>
    </w:p>
    <w:p w:rsidR="00000000" w:rsidDel="00000000" w:rsidP="00000000" w:rsidRDefault="00000000" w:rsidRPr="00000000" w14:paraId="00000044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-574349</wp:posOffset>
            </wp:positionH>
            <wp:positionV relativeFrom="paragraph">
              <wp:posOffset>204589</wp:posOffset>
            </wp:positionV>
            <wp:extent cx="6303948" cy="3424238"/>
            <wp:effectExtent b="0" l="0" r="0" t="0"/>
            <wp:wrapNone/>
            <wp:docPr id="4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03948" cy="34242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5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480" w:lineRule="auto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20"/>
          <w:szCs w:val="20"/>
          <w:u w:val="single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40"/>
          <w:szCs w:val="40"/>
        </w:rPr>
      </w:pPr>
      <w:bookmarkStart w:colFirst="0" w:colLast="0" w:name="_heading=h.jat0cll5lhse" w:id="0"/>
      <w:bookmarkEnd w:id="0"/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8863200" cy="5156200"/>
            <wp:effectExtent b="0" l="0" r="0" t="0"/>
            <wp:docPr id="5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15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Ij1WgFjtOtNJibautBU46W8Yhg==">CgMxLjAyDmguamF0MGNsbDVsaHNlOAByITFQd0x5bVJKRlBWbm8xclp0WlFnX1Awa3hVRGFRWlhicQ==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2025-09-11T04:04:00Z</dcterms:created>
  <dc:creator>Mike@TSMP.TrinityStMarys.com.</dc:creator>
</cp:coreProperties>
</file>