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80128" w14:textId="77777777" w:rsidR="004A3419" w:rsidRDefault="000774D3">
      <w:r>
        <w:rPr>
          <w:noProof/>
        </w:rPr>
        <mc:AlternateContent>
          <mc:Choice Requires="wps">
            <w:drawing>
              <wp:anchor distT="0" distB="0" distL="114300" distR="114300" simplePos="0" relativeHeight="251659264" behindDoc="0" locked="0" layoutInCell="1" allowOverlap="1" wp14:anchorId="4A8155F7" wp14:editId="5ECBB6ED">
                <wp:simplePos x="0" y="0"/>
                <wp:positionH relativeFrom="margin">
                  <wp:align>right</wp:align>
                </wp:positionH>
                <wp:positionV relativeFrom="paragraph">
                  <wp:posOffset>19050</wp:posOffset>
                </wp:positionV>
                <wp:extent cx="6524625" cy="10096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10096500"/>
                        </a:xfrm>
                        <a:prstGeom prst="rect">
                          <a:avLst/>
                        </a:prstGeom>
                        <a:solidFill>
                          <a:schemeClr val="lt1"/>
                        </a:solidFill>
                        <a:ln w="63500" cmpd="thickThin">
                          <a:solidFill>
                            <a:prstClr val="black"/>
                          </a:solidFill>
                        </a:ln>
                      </wps:spPr>
                      <wps:txb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79D34899" w:rsidR="00AA725A" w:rsidRDefault="00AA725A" w:rsidP="00FA54B8">
                            <w:pPr>
                              <w:jc w:val="center"/>
                              <w:rPr>
                                <w:sz w:val="48"/>
                                <w:lang w:val="en-US"/>
                              </w:rPr>
                            </w:pPr>
                            <w:r>
                              <w:rPr>
                                <w:sz w:val="48"/>
                                <w:lang w:val="en-US"/>
                              </w:rPr>
                              <w:t xml:space="preserve">Week beginning: </w:t>
                            </w:r>
                            <w:r w:rsidR="00BC4155">
                              <w:rPr>
                                <w:sz w:val="48"/>
                                <w:lang w:val="en-US"/>
                              </w:rPr>
                              <w:t>21</w:t>
                            </w:r>
                            <w:r>
                              <w:rPr>
                                <w:sz w:val="48"/>
                                <w:lang w:val="en-US"/>
                              </w:rPr>
                              <w:t>.9.26</w:t>
                            </w:r>
                          </w:p>
                          <w:p w14:paraId="2581D242" w14:textId="77777777" w:rsidR="000E340F" w:rsidRDefault="00AA725A" w:rsidP="000E340F">
                            <w:pPr>
                              <w:jc w:val="center"/>
                              <w:rPr>
                                <w:sz w:val="48"/>
                                <w:lang w:val="en-US"/>
                              </w:rPr>
                            </w:pPr>
                            <w:r>
                              <w:rPr>
                                <w:sz w:val="48"/>
                                <w:lang w:val="en-US"/>
                              </w:rPr>
                              <w:t>What we are learning this week:</w:t>
                            </w:r>
                          </w:p>
                          <w:p w14:paraId="006BF1CA" w14:textId="699BF3F3"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This week, we will be</w:t>
                            </w:r>
                            <w:r w:rsidR="00BC4155">
                              <w:rPr>
                                <w:rFonts w:ascii="SassoonCRInfant" w:eastAsia="Times New Roman" w:hAnsi="SassoonCRInfant" w:cs="Times New Roman"/>
                                <w:bCs/>
                                <w:sz w:val="24"/>
                                <w:szCs w:val="27"/>
                                <w:lang w:eastAsia="en-GB"/>
                              </w:rPr>
                              <w:t xml:space="preserve"> continuing to create our non-chronological report on Ancient Greece writing paragraphs about Life in Sparta, Life in Athens, Greek Gods and daily life there</w:t>
                            </w:r>
                            <w:r w:rsidRPr="000E340F">
                              <w:rPr>
                                <w:rFonts w:ascii="SassoonCRInfant" w:eastAsia="Times New Roman" w:hAnsi="SassoonCRInfant" w:cs="Times New Roman"/>
                                <w:bCs/>
                                <w:sz w:val="24"/>
                                <w:szCs w:val="27"/>
                                <w:lang w:eastAsia="en-GB"/>
                              </w:rPr>
                              <w:t>.</w:t>
                            </w:r>
                            <w:r w:rsidR="00BC4155">
                              <w:rPr>
                                <w:rFonts w:ascii="SassoonCRInfant" w:eastAsia="Times New Roman" w:hAnsi="SassoonCRInfant" w:cs="Times New Roman"/>
                                <w:bCs/>
                                <w:sz w:val="24"/>
                                <w:szCs w:val="27"/>
                                <w:lang w:eastAsia="en-GB"/>
                              </w:rPr>
                              <w:t xml:space="preserve"> We will focus on having good cohesion and sentence structure as well as linking our work with conjunctions to help our writing flow nicely. </w:t>
                            </w:r>
                          </w:p>
                          <w:p w14:paraId="4827949F" w14:textId="32720D0A"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This week, we are developing our understanding of place value. We have been reading, writing and representing numbers, as well as exploring how numbers can be partitioned into hundreds, tens and ones.</w:t>
                            </w:r>
                            <w:r>
                              <w:rPr>
                                <w:rFonts w:ascii="SassoonCRInfant" w:hAnsi="SassoonCRInfant"/>
                                <w:b w:val="0"/>
                                <w:sz w:val="24"/>
                              </w:rPr>
                              <w:t xml:space="preserve"> </w:t>
                            </w:r>
                            <w:r w:rsidRPr="00AE27BF">
                              <w:rPr>
                                <w:rFonts w:ascii="SassoonCRInfant" w:hAnsi="SassoonCRInfant"/>
                                <w:b w:val="0"/>
                                <w:sz w:val="24"/>
                              </w:rPr>
                              <w:t xml:space="preserve">The children </w:t>
                            </w:r>
                            <w:r>
                              <w:rPr>
                                <w:rFonts w:ascii="SassoonCRInfant" w:hAnsi="SassoonCRInfant"/>
                                <w:b w:val="0"/>
                                <w:sz w:val="24"/>
                              </w:rPr>
                              <w:t xml:space="preserve">will be </w:t>
                            </w:r>
                            <w:r w:rsidRPr="00AE27BF">
                              <w:rPr>
                                <w:rFonts w:ascii="SassoonCRInfant" w:hAnsi="SassoonCRInfant"/>
                                <w:b w:val="0"/>
                                <w:sz w:val="24"/>
                              </w:rPr>
                              <w:t xml:space="preserve">practising </w:t>
                            </w:r>
                            <w:r w:rsidR="00BC4155">
                              <w:rPr>
                                <w:rFonts w:ascii="SassoonCRInfant" w:hAnsi="SassoonCRInfant"/>
                                <w:b w:val="0"/>
                                <w:sz w:val="24"/>
                              </w:rPr>
                              <w:t xml:space="preserve">comparing, ordering and understanding values in number 345 &lt; 354, 54 = 5 </w:t>
                            </w:r>
                            <w:proofErr w:type="spellStart"/>
                            <w:r w:rsidR="00BC4155">
                              <w:rPr>
                                <w:rFonts w:ascii="SassoonCRInfant" w:hAnsi="SassoonCRInfant"/>
                                <w:b w:val="0"/>
                                <w:sz w:val="24"/>
                              </w:rPr>
                              <w:t>tens</w:t>
                            </w:r>
                            <w:proofErr w:type="spellEnd"/>
                            <w:r w:rsidR="00BC4155">
                              <w:rPr>
                                <w:rFonts w:ascii="SassoonCRInfant" w:hAnsi="SassoonCRInfant"/>
                                <w:b w:val="0"/>
                                <w:sz w:val="24"/>
                              </w:rPr>
                              <w:t xml:space="preserve"> and 4 ones, 543 has 5 hundreds, 4 </w:t>
                            </w:r>
                            <w:proofErr w:type="spellStart"/>
                            <w:r w:rsidR="00BC4155">
                              <w:rPr>
                                <w:rFonts w:ascii="SassoonCRInfant" w:hAnsi="SassoonCRInfant"/>
                                <w:b w:val="0"/>
                                <w:sz w:val="24"/>
                              </w:rPr>
                              <w:t>tens</w:t>
                            </w:r>
                            <w:proofErr w:type="spellEnd"/>
                            <w:r w:rsidR="00BC4155">
                              <w:rPr>
                                <w:rFonts w:ascii="SassoonCRInfant" w:hAnsi="SassoonCRInfant"/>
                                <w:b w:val="0"/>
                                <w:sz w:val="24"/>
                              </w:rPr>
                              <w:t xml:space="preserve"> and 3 ones. </w:t>
                            </w:r>
                          </w:p>
                          <w:p w14:paraId="317D611E" w14:textId="18734789" w:rsidR="00AA725A" w:rsidRPr="00AA725A" w:rsidRDefault="00AA725A" w:rsidP="00AA725A">
                            <w:pPr>
                              <w:pStyle w:val="Heading3"/>
                              <w:rPr>
                                <w:rFonts w:ascii="SassoonCRInfant" w:hAnsi="SassoonCRInfant"/>
                                <w:b w:val="0"/>
                                <w:sz w:val="24"/>
                              </w:rPr>
                            </w:pPr>
                            <w:r>
                              <w:rPr>
                                <w:sz w:val="48"/>
                                <w:lang w:val="en-US"/>
                              </w:rPr>
                              <w:t xml:space="preserve">RE – </w:t>
                            </w:r>
                            <w:r w:rsidRPr="00AA725A">
                              <w:rPr>
                                <w:rFonts w:ascii="SassoonCRInfant" w:hAnsi="SassoonCRInfant"/>
                                <w:b w:val="0"/>
                                <w:sz w:val="24"/>
                              </w:rPr>
                              <w:t>This week, we will be</w:t>
                            </w:r>
                            <w:r w:rsidR="00BC4155">
                              <w:rPr>
                                <w:rFonts w:ascii="SassoonCRInfant" w:hAnsi="SassoonCRInfant"/>
                                <w:b w:val="0"/>
                                <w:sz w:val="24"/>
                              </w:rPr>
                              <w:t xml:space="preserve"> learning about the Chinese Moon Festival exploring the story Change’ and how this celebrated</w:t>
                            </w:r>
                            <w:r w:rsidRPr="00AA725A">
                              <w:rPr>
                                <w:rFonts w:ascii="SassoonCRInfant" w:hAnsi="SassoonCRInfant"/>
                                <w:b w:val="0"/>
                                <w:sz w:val="24"/>
                              </w:rPr>
                              <w:t>.</w:t>
                            </w:r>
                          </w:p>
                          <w:p w14:paraId="32039A89" w14:textId="6115BEE9" w:rsidR="00AA725A" w:rsidRDefault="00AA725A" w:rsidP="000E340F">
                            <w:pPr>
                              <w:jc w:val="both"/>
                              <w:rPr>
                                <w:sz w:val="48"/>
                                <w:lang w:val="en-US"/>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will be exploring </w:t>
                            </w:r>
                            <w:r w:rsidR="00BC4155">
                              <w:rPr>
                                <w:rFonts w:ascii="SassoonCRInfant" w:eastAsia="Times New Roman" w:hAnsi="SassoonCRInfant" w:cs="Times New Roman"/>
                                <w:sz w:val="24"/>
                                <w:szCs w:val="27"/>
                                <w:lang w:eastAsia="en-GB"/>
                              </w:rPr>
                              <w:t xml:space="preserve">what foods groups there are what roles they have in keeping us heathy and why they are so important. </w:t>
                            </w:r>
                          </w:p>
                          <w:p w14:paraId="4F4C3D0E" w14:textId="77777777"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14:paraId="3ACF2045" w14:textId="73BA05BB"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w:t>
                            </w:r>
                            <w:r w:rsidR="00BC4155">
                              <w:rPr>
                                <w:rFonts w:ascii="SassoonCRInfant" w:hAnsi="SassoonCRInfant"/>
                                <w:sz w:val="24"/>
                              </w:rPr>
                              <w:t xml:space="preserve">continuing </w:t>
                            </w:r>
                            <w:r w:rsidRPr="00AE27BF">
                              <w:rPr>
                                <w:rFonts w:ascii="SassoonCRInfant" w:hAnsi="SassoonCRInfant"/>
                                <w:sz w:val="24"/>
                              </w:rPr>
                              <w:t xml:space="preserve">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00BC4155">
                              <w:rPr>
                                <w:rFonts w:ascii="SassoonCRInfant" w:hAnsi="SassoonCRInfant"/>
                                <w:bCs/>
                                <w:sz w:val="24"/>
                              </w:rPr>
                              <w:t>the main differences between Athens and Sparta</w:t>
                            </w:r>
                          </w:p>
                          <w:p w14:paraId="3715DD45" w14:textId="77777777" w:rsidR="00AA725A" w:rsidRDefault="00AA725A" w:rsidP="00BD4BB0">
                            <w:pPr>
                              <w:jc w:val="center"/>
                              <w:rPr>
                                <w:sz w:val="48"/>
                                <w:lang w:val="en-US"/>
                              </w:rPr>
                            </w:pPr>
                            <w:r>
                              <w:rPr>
                                <w:sz w:val="48"/>
                                <w:lang w:val="en-US"/>
                              </w:rPr>
                              <w:t>Announcements and Reminders:</w:t>
                            </w:r>
                          </w:p>
                          <w:p w14:paraId="29AB1AFE" w14:textId="41F6A27E" w:rsidR="00AA725A"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Please can children have their reading books daily </w:t>
                            </w:r>
                          </w:p>
                          <w:p w14:paraId="32C8C716" w14:textId="7058633F" w:rsidR="00BC4155"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Any practise of adding and subtracting to 10, 20, 50 and 100 will help the children pass the early levels of 100 Club after this it turns to times tables. </w:t>
                            </w:r>
                          </w:p>
                          <w:p w14:paraId="185504BB" w14:textId="423444DD" w:rsidR="00BC4155"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Don’t forget it is our Adventurers Day on Friday 2</w:t>
                            </w:r>
                            <w:r w:rsidRPr="00BC4155">
                              <w:rPr>
                                <w:rFonts w:ascii="SassoonCRInfant" w:hAnsi="SassoonCRInfant"/>
                                <w:bCs/>
                                <w:sz w:val="34"/>
                                <w:szCs w:val="40"/>
                                <w:vertAlign w:val="superscript"/>
                              </w:rPr>
                              <w:t>nd</w:t>
                            </w:r>
                            <w:r w:rsidRPr="00BC4155">
                              <w:rPr>
                                <w:rFonts w:ascii="SassoonCRInfant" w:hAnsi="SassoonCRInfant"/>
                                <w:bCs/>
                                <w:sz w:val="34"/>
                                <w:szCs w:val="40"/>
                              </w:rPr>
                              <w:t xml:space="preserve"> October </w:t>
                            </w:r>
                          </w:p>
                          <w:p w14:paraId="61FA6552" w14:textId="77777777" w:rsidR="00BC4155" w:rsidRDefault="00BC4155" w:rsidP="00BD4BB0">
                            <w:pPr>
                              <w:jc w:val="center"/>
                              <w:rPr>
                                <w:sz w:val="48"/>
                                <w:lang w:val="en-US"/>
                              </w:rPr>
                            </w:pP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1810D758" w:rsidR="00AA725A" w:rsidRDefault="00BC4155">
                            <w:r>
                              <w:rPr>
                                <w:noProof/>
                              </w:rPr>
                              <w:drawing>
                                <wp:inline distT="0" distB="0" distL="0" distR="0" wp14:anchorId="59221AFE" wp14:editId="0C725BD1">
                                  <wp:extent cx="3980952" cy="3771429"/>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80952" cy="377142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155F7" id="_x0000_t202" coordsize="21600,21600" o:spt="202" path="m,l,21600r21600,l21600,xe">
                <v:stroke joinstyle="miter"/>
                <v:path gradientshapeok="t" o:connecttype="rect"/>
              </v:shapetype>
              <v:shape id="Text Box 1" o:spid="_x0000_s1026" type="#_x0000_t202" style="position:absolute;margin-left:462.55pt;margin-top:1.5pt;width:513.75pt;height:7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" fillcolor="white [3201]" strokeweight="5pt">
                <v:stroke linestyle="thickThin"/>
                <v:textbo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79D34899" w:rsidR="00AA725A" w:rsidRDefault="00AA725A" w:rsidP="00FA54B8">
                      <w:pPr>
                        <w:jc w:val="center"/>
                        <w:rPr>
                          <w:sz w:val="48"/>
                          <w:lang w:val="en-US"/>
                        </w:rPr>
                      </w:pPr>
                      <w:r>
                        <w:rPr>
                          <w:sz w:val="48"/>
                          <w:lang w:val="en-US"/>
                        </w:rPr>
                        <w:t xml:space="preserve">Week beginning: </w:t>
                      </w:r>
                      <w:r w:rsidR="00BC4155">
                        <w:rPr>
                          <w:sz w:val="48"/>
                          <w:lang w:val="en-US"/>
                        </w:rPr>
                        <w:t>21</w:t>
                      </w:r>
                      <w:r>
                        <w:rPr>
                          <w:sz w:val="48"/>
                          <w:lang w:val="en-US"/>
                        </w:rPr>
                        <w:t>.9.26</w:t>
                      </w:r>
                    </w:p>
                    <w:p w14:paraId="2581D242" w14:textId="77777777" w:rsidR="000E340F" w:rsidRDefault="00AA725A" w:rsidP="000E340F">
                      <w:pPr>
                        <w:jc w:val="center"/>
                        <w:rPr>
                          <w:sz w:val="48"/>
                          <w:lang w:val="en-US"/>
                        </w:rPr>
                      </w:pPr>
                      <w:r>
                        <w:rPr>
                          <w:sz w:val="48"/>
                          <w:lang w:val="en-US"/>
                        </w:rPr>
                        <w:t>What we are learning this week:</w:t>
                      </w:r>
                    </w:p>
                    <w:p w14:paraId="006BF1CA" w14:textId="699BF3F3"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This week, we will be</w:t>
                      </w:r>
                      <w:r w:rsidR="00BC4155">
                        <w:rPr>
                          <w:rFonts w:ascii="SassoonCRInfant" w:eastAsia="Times New Roman" w:hAnsi="SassoonCRInfant" w:cs="Times New Roman"/>
                          <w:bCs/>
                          <w:sz w:val="24"/>
                          <w:szCs w:val="27"/>
                          <w:lang w:eastAsia="en-GB"/>
                        </w:rPr>
                        <w:t xml:space="preserve"> continuing to create our non-chronological report on Ancient Greece writing paragraphs about Life in Sparta, Life in Athens, Greek Gods and daily life there</w:t>
                      </w:r>
                      <w:r w:rsidRPr="000E340F">
                        <w:rPr>
                          <w:rFonts w:ascii="SassoonCRInfant" w:eastAsia="Times New Roman" w:hAnsi="SassoonCRInfant" w:cs="Times New Roman"/>
                          <w:bCs/>
                          <w:sz w:val="24"/>
                          <w:szCs w:val="27"/>
                          <w:lang w:eastAsia="en-GB"/>
                        </w:rPr>
                        <w:t>.</w:t>
                      </w:r>
                      <w:r w:rsidR="00BC4155">
                        <w:rPr>
                          <w:rFonts w:ascii="SassoonCRInfant" w:eastAsia="Times New Roman" w:hAnsi="SassoonCRInfant" w:cs="Times New Roman"/>
                          <w:bCs/>
                          <w:sz w:val="24"/>
                          <w:szCs w:val="27"/>
                          <w:lang w:eastAsia="en-GB"/>
                        </w:rPr>
                        <w:t xml:space="preserve"> We will focus on having good cohesion and sentence structure as well as linking our work with conjunctions to help our writing flow nicely. </w:t>
                      </w:r>
                    </w:p>
                    <w:p w14:paraId="4827949F" w14:textId="32720D0A"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This week, we are developing our understanding of place value. We have been reading, writing and representing numbers, as well as exploring how numbers can be partitioned into hundreds, tens and ones.</w:t>
                      </w:r>
                      <w:r>
                        <w:rPr>
                          <w:rFonts w:ascii="SassoonCRInfant" w:hAnsi="SassoonCRInfant"/>
                          <w:b w:val="0"/>
                          <w:sz w:val="24"/>
                        </w:rPr>
                        <w:t xml:space="preserve"> </w:t>
                      </w:r>
                      <w:r w:rsidRPr="00AE27BF">
                        <w:rPr>
                          <w:rFonts w:ascii="SassoonCRInfant" w:hAnsi="SassoonCRInfant"/>
                          <w:b w:val="0"/>
                          <w:sz w:val="24"/>
                        </w:rPr>
                        <w:t xml:space="preserve">The children </w:t>
                      </w:r>
                      <w:r>
                        <w:rPr>
                          <w:rFonts w:ascii="SassoonCRInfant" w:hAnsi="SassoonCRInfant"/>
                          <w:b w:val="0"/>
                          <w:sz w:val="24"/>
                        </w:rPr>
                        <w:t xml:space="preserve">will be </w:t>
                      </w:r>
                      <w:r w:rsidRPr="00AE27BF">
                        <w:rPr>
                          <w:rFonts w:ascii="SassoonCRInfant" w:hAnsi="SassoonCRInfant"/>
                          <w:b w:val="0"/>
                          <w:sz w:val="24"/>
                        </w:rPr>
                        <w:t xml:space="preserve">practising </w:t>
                      </w:r>
                      <w:r w:rsidR="00BC4155">
                        <w:rPr>
                          <w:rFonts w:ascii="SassoonCRInfant" w:hAnsi="SassoonCRInfant"/>
                          <w:b w:val="0"/>
                          <w:sz w:val="24"/>
                        </w:rPr>
                        <w:t xml:space="preserve">comparing, ordering and understanding values in number 345 &lt; 354, 54 = 5 </w:t>
                      </w:r>
                      <w:proofErr w:type="spellStart"/>
                      <w:r w:rsidR="00BC4155">
                        <w:rPr>
                          <w:rFonts w:ascii="SassoonCRInfant" w:hAnsi="SassoonCRInfant"/>
                          <w:b w:val="0"/>
                          <w:sz w:val="24"/>
                        </w:rPr>
                        <w:t>tens</w:t>
                      </w:r>
                      <w:proofErr w:type="spellEnd"/>
                      <w:r w:rsidR="00BC4155">
                        <w:rPr>
                          <w:rFonts w:ascii="SassoonCRInfant" w:hAnsi="SassoonCRInfant"/>
                          <w:b w:val="0"/>
                          <w:sz w:val="24"/>
                        </w:rPr>
                        <w:t xml:space="preserve"> and 4 ones, 543 has 5 hundreds, 4 </w:t>
                      </w:r>
                      <w:proofErr w:type="spellStart"/>
                      <w:r w:rsidR="00BC4155">
                        <w:rPr>
                          <w:rFonts w:ascii="SassoonCRInfant" w:hAnsi="SassoonCRInfant"/>
                          <w:b w:val="0"/>
                          <w:sz w:val="24"/>
                        </w:rPr>
                        <w:t>tens</w:t>
                      </w:r>
                      <w:proofErr w:type="spellEnd"/>
                      <w:r w:rsidR="00BC4155">
                        <w:rPr>
                          <w:rFonts w:ascii="SassoonCRInfant" w:hAnsi="SassoonCRInfant"/>
                          <w:b w:val="0"/>
                          <w:sz w:val="24"/>
                        </w:rPr>
                        <w:t xml:space="preserve"> and 3 ones. </w:t>
                      </w:r>
                    </w:p>
                    <w:p w14:paraId="317D611E" w14:textId="18734789" w:rsidR="00AA725A" w:rsidRPr="00AA725A" w:rsidRDefault="00AA725A" w:rsidP="00AA725A">
                      <w:pPr>
                        <w:pStyle w:val="Heading3"/>
                        <w:rPr>
                          <w:rFonts w:ascii="SassoonCRInfant" w:hAnsi="SassoonCRInfant"/>
                          <w:b w:val="0"/>
                          <w:sz w:val="24"/>
                        </w:rPr>
                      </w:pPr>
                      <w:r>
                        <w:rPr>
                          <w:sz w:val="48"/>
                          <w:lang w:val="en-US"/>
                        </w:rPr>
                        <w:t xml:space="preserve">RE – </w:t>
                      </w:r>
                      <w:r w:rsidRPr="00AA725A">
                        <w:rPr>
                          <w:rFonts w:ascii="SassoonCRInfant" w:hAnsi="SassoonCRInfant"/>
                          <w:b w:val="0"/>
                          <w:sz w:val="24"/>
                        </w:rPr>
                        <w:t>This week, we will be</w:t>
                      </w:r>
                      <w:r w:rsidR="00BC4155">
                        <w:rPr>
                          <w:rFonts w:ascii="SassoonCRInfant" w:hAnsi="SassoonCRInfant"/>
                          <w:b w:val="0"/>
                          <w:sz w:val="24"/>
                        </w:rPr>
                        <w:t xml:space="preserve"> learning about the Chinese Moon Festival exploring the story Change’ and how this celebrated</w:t>
                      </w:r>
                      <w:r w:rsidRPr="00AA725A">
                        <w:rPr>
                          <w:rFonts w:ascii="SassoonCRInfant" w:hAnsi="SassoonCRInfant"/>
                          <w:b w:val="0"/>
                          <w:sz w:val="24"/>
                        </w:rPr>
                        <w:t>.</w:t>
                      </w:r>
                    </w:p>
                    <w:p w14:paraId="32039A89" w14:textId="6115BEE9" w:rsidR="00AA725A" w:rsidRDefault="00AA725A" w:rsidP="000E340F">
                      <w:pPr>
                        <w:jc w:val="both"/>
                        <w:rPr>
                          <w:sz w:val="48"/>
                          <w:lang w:val="en-US"/>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 xml:space="preserve">This week, we will be exploring </w:t>
                      </w:r>
                      <w:r w:rsidR="00BC4155">
                        <w:rPr>
                          <w:rFonts w:ascii="SassoonCRInfant" w:eastAsia="Times New Roman" w:hAnsi="SassoonCRInfant" w:cs="Times New Roman"/>
                          <w:sz w:val="24"/>
                          <w:szCs w:val="27"/>
                          <w:lang w:eastAsia="en-GB"/>
                        </w:rPr>
                        <w:t xml:space="preserve">what foods groups there are what roles they have in keeping us heathy and why they are so important. </w:t>
                      </w:r>
                    </w:p>
                    <w:p w14:paraId="4F4C3D0E" w14:textId="77777777"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14:paraId="3ACF2045" w14:textId="73BA05BB"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w:t>
                      </w:r>
                      <w:r w:rsidR="00BC4155">
                        <w:rPr>
                          <w:rFonts w:ascii="SassoonCRInfant" w:hAnsi="SassoonCRInfant"/>
                          <w:sz w:val="24"/>
                        </w:rPr>
                        <w:t xml:space="preserve">continuing </w:t>
                      </w:r>
                      <w:r w:rsidRPr="00AE27BF">
                        <w:rPr>
                          <w:rFonts w:ascii="SassoonCRInfant" w:hAnsi="SassoonCRInfant"/>
                          <w:sz w:val="24"/>
                        </w:rPr>
                        <w:t xml:space="preserve">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00BC4155">
                        <w:rPr>
                          <w:rFonts w:ascii="SassoonCRInfant" w:hAnsi="SassoonCRInfant"/>
                          <w:bCs/>
                          <w:sz w:val="24"/>
                        </w:rPr>
                        <w:t>the main differences between Athens and Sparta</w:t>
                      </w:r>
                    </w:p>
                    <w:p w14:paraId="3715DD45" w14:textId="77777777" w:rsidR="00AA725A" w:rsidRDefault="00AA725A" w:rsidP="00BD4BB0">
                      <w:pPr>
                        <w:jc w:val="center"/>
                        <w:rPr>
                          <w:sz w:val="48"/>
                          <w:lang w:val="en-US"/>
                        </w:rPr>
                      </w:pPr>
                      <w:r>
                        <w:rPr>
                          <w:sz w:val="48"/>
                          <w:lang w:val="en-US"/>
                        </w:rPr>
                        <w:t>Announcements and Reminders:</w:t>
                      </w:r>
                    </w:p>
                    <w:p w14:paraId="29AB1AFE" w14:textId="41F6A27E" w:rsidR="00AA725A"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Please can children have their reading books daily </w:t>
                      </w:r>
                    </w:p>
                    <w:p w14:paraId="32C8C716" w14:textId="7058633F" w:rsidR="00BC4155"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 xml:space="preserve">Any practise of adding and subtracting to 10, 20, 50 and 100 will help the children pass the early levels of 100 Club after this it turns to times tables. </w:t>
                      </w:r>
                    </w:p>
                    <w:p w14:paraId="185504BB" w14:textId="423444DD" w:rsidR="00BC4155" w:rsidRPr="00BC4155" w:rsidRDefault="00BC4155" w:rsidP="00BD4BB0">
                      <w:pPr>
                        <w:jc w:val="center"/>
                        <w:rPr>
                          <w:rFonts w:ascii="SassoonCRInfant" w:hAnsi="SassoonCRInfant"/>
                          <w:bCs/>
                          <w:sz w:val="34"/>
                          <w:szCs w:val="40"/>
                        </w:rPr>
                      </w:pPr>
                      <w:r w:rsidRPr="00BC4155">
                        <w:rPr>
                          <w:rFonts w:ascii="SassoonCRInfant" w:hAnsi="SassoonCRInfant"/>
                          <w:bCs/>
                          <w:sz w:val="34"/>
                          <w:szCs w:val="40"/>
                        </w:rPr>
                        <w:t>Don’t forget it is our Adventurers Day on Friday 2</w:t>
                      </w:r>
                      <w:r w:rsidRPr="00BC4155">
                        <w:rPr>
                          <w:rFonts w:ascii="SassoonCRInfant" w:hAnsi="SassoonCRInfant"/>
                          <w:bCs/>
                          <w:sz w:val="34"/>
                          <w:szCs w:val="40"/>
                          <w:vertAlign w:val="superscript"/>
                        </w:rPr>
                        <w:t>nd</w:t>
                      </w:r>
                      <w:r w:rsidRPr="00BC4155">
                        <w:rPr>
                          <w:rFonts w:ascii="SassoonCRInfant" w:hAnsi="SassoonCRInfant"/>
                          <w:bCs/>
                          <w:sz w:val="34"/>
                          <w:szCs w:val="40"/>
                        </w:rPr>
                        <w:t xml:space="preserve"> October </w:t>
                      </w:r>
                    </w:p>
                    <w:p w14:paraId="61FA6552" w14:textId="77777777" w:rsidR="00BC4155" w:rsidRDefault="00BC4155" w:rsidP="00BD4BB0">
                      <w:pPr>
                        <w:jc w:val="center"/>
                        <w:rPr>
                          <w:sz w:val="48"/>
                          <w:lang w:val="en-US"/>
                        </w:rPr>
                      </w:pP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1810D758" w:rsidR="00AA725A" w:rsidRDefault="00BC4155">
                      <w:r>
                        <w:rPr>
                          <w:noProof/>
                        </w:rPr>
                        <w:drawing>
                          <wp:inline distT="0" distB="0" distL="0" distR="0" wp14:anchorId="59221AFE" wp14:editId="0C725BD1">
                            <wp:extent cx="3980952" cy="3771429"/>
                            <wp:effectExtent l="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80952" cy="3771429"/>
                                    </a:xfrm>
                                    <a:prstGeom prst="rect">
                                      <a:avLst/>
                                    </a:prstGeom>
                                  </pic:spPr>
                                </pic:pic>
                              </a:graphicData>
                            </a:graphic>
                          </wp:inline>
                        </w:drawing>
                      </w:r>
                    </w:p>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0E340F"/>
    <w:rsid w:val="004267C1"/>
    <w:rsid w:val="0046553F"/>
    <w:rsid w:val="004A3419"/>
    <w:rsid w:val="007B3047"/>
    <w:rsid w:val="007E093C"/>
    <w:rsid w:val="00A26AE4"/>
    <w:rsid w:val="00AA725A"/>
    <w:rsid w:val="00AE27BF"/>
    <w:rsid w:val="00BC4155"/>
    <w:rsid w:val="00BD4BB0"/>
    <w:rsid w:val="00C179F3"/>
    <w:rsid w:val="00F5212C"/>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A8083"/>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E27B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27B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7BF"/>
    <w:rPr>
      <w:b/>
      <w:bCs/>
    </w:rPr>
  </w:style>
  <w:style w:type="paragraph" w:customStyle="1" w:styleId="isselectedend">
    <w:name w:val="isselectedend"/>
    <w:basedOn w:val="Normal"/>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840869">
      <w:bodyDiv w:val="1"/>
      <w:marLeft w:val="0"/>
      <w:marRight w:val="0"/>
      <w:marTop w:val="0"/>
      <w:marBottom w:val="0"/>
      <w:divBdr>
        <w:top w:val="none" w:sz="0" w:space="0" w:color="auto"/>
        <w:left w:val="none" w:sz="0" w:space="0" w:color="auto"/>
        <w:bottom w:val="none" w:sz="0" w:space="0" w:color="auto"/>
        <w:right w:val="none" w:sz="0" w:space="0" w:color="auto"/>
      </w:divBdr>
    </w:div>
    <w:div w:id="1490056670">
      <w:bodyDiv w:val="1"/>
      <w:marLeft w:val="0"/>
      <w:marRight w:val="0"/>
      <w:marTop w:val="0"/>
      <w:marBottom w:val="0"/>
      <w:divBdr>
        <w:top w:val="none" w:sz="0" w:space="0" w:color="auto"/>
        <w:left w:val="none" w:sz="0" w:space="0" w:color="auto"/>
        <w:bottom w:val="none" w:sz="0" w:space="0" w:color="auto"/>
        <w:right w:val="none" w:sz="0" w:space="0" w:color="auto"/>
      </w:divBdr>
    </w:div>
    <w:div w:id="1685743059">
      <w:bodyDiv w:val="1"/>
      <w:marLeft w:val="0"/>
      <w:marRight w:val="0"/>
      <w:marTop w:val="0"/>
      <w:marBottom w:val="0"/>
      <w:divBdr>
        <w:top w:val="none" w:sz="0" w:space="0" w:color="auto"/>
        <w:left w:val="none" w:sz="0" w:space="0" w:color="auto"/>
        <w:bottom w:val="none" w:sz="0" w:space="0" w:color="auto"/>
        <w:right w:val="none" w:sz="0" w:space="0" w:color="auto"/>
      </w:divBdr>
    </w:div>
    <w:div w:id="1712998918">
      <w:bodyDiv w:val="1"/>
      <w:marLeft w:val="0"/>
      <w:marRight w:val="0"/>
      <w:marTop w:val="0"/>
      <w:marBottom w:val="0"/>
      <w:divBdr>
        <w:top w:val="none" w:sz="0" w:space="0" w:color="auto"/>
        <w:left w:val="none" w:sz="0" w:space="0" w:color="auto"/>
        <w:bottom w:val="none" w:sz="0" w:space="0" w:color="auto"/>
        <w:right w:val="none" w:sz="0" w:space="0" w:color="auto"/>
      </w:divBdr>
    </w:div>
    <w:div w:id="1877229279">
      <w:bodyDiv w:val="1"/>
      <w:marLeft w:val="0"/>
      <w:marRight w:val="0"/>
      <w:marTop w:val="0"/>
      <w:marBottom w:val="0"/>
      <w:divBdr>
        <w:top w:val="none" w:sz="0" w:space="0" w:color="auto"/>
        <w:left w:val="none" w:sz="0" w:space="0" w:color="auto"/>
        <w:bottom w:val="none" w:sz="0" w:space="0" w:color="auto"/>
        <w:right w:val="none" w:sz="0" w:space="0" w:color="auto"/>
      </w:divBdr>
      <w:divsChild>
        <w:div w:id="1756509811">
          <w:marLeft w:val="0"/>
          <w:marRight w:val="0"/>
          <w:marTop w:val="0"/>
          <w:marBottom w:val="0"/>
          <w:divBdr>
            <w:top w:val="none" w:sz="0" w:space="0" w:color="auto"/>
            <w:left w:val="none" w:sz="0" w:space="0" w:color="auto"/>
            <w:bottom w:val="none" w:sz="0" w:space="0" w:color="auto"/>
            <w:right w:val="none" w:sz="0" w:space="0" w:color="auto"/>
          </w:divBdr>
          <w:divsChild>
            <w:div w:id="581182876">
              <w:marLeft w:val="0"/>
              <w:marRight w:val="0"/>
              <w:marTop w:val="0"/>
              <w:marBottom w:val="0"/>
              <w:divBdr>
                <w:top w:val="none" w:sz="0" w:space="0" w:color="auto"/>
                <w:left w:val="none" w:sz="0" w:space="0" w:color="auto"/>
                <w:bottom w:val="none" w:sz="0" w:space="0" w:color="auto"/>
                <w:right w:val="none" w:sz="0" w:space="0" w:color="auto"/>
              </w:divBdr>
              <w:divsChild>
                <w:div w:id="60033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bfrith7@gmail.com</cp:lastModifiedBy>
  <cp:revision>2</cp:revision>
  <dcterms:created xsi:type="dcterms:W3CDTF">2026-09-21T14:54:00Z</dcterms:created>
  <dcterms:modified xsi:type="dcterms:W3CDTF">2026-09-21T14:54:00Z</dcterms:modified>
</cp:coreProperties>
</file>