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58145AC" w:rsidR="0063636B" w:rsidRPr="00273B62" w:rsidRDefault="0098024F" w:rsidP="001C51E9">
      <w:pPr>
        <w:jc w:val="center"/>
        <w:rPr>
          <w:rFonts w:ascii="SassoonCRInfant" w:hAnsi="SassoonCRInfant"/>
          <w:b/>
          <w:sz w:val="24"/>
          <w:u w:val="single"/>
        </w:rPr>
      </w:pPr>
      <w:r w:rsidRPr="00273B62">
        <w:rPr>
          <w:rFonts w:ascii="SassoonCRInfant" w:hAnsi="SassoonCRInfant"/>
          <w:b/>
          <w:sz w:val="24"/>
          <w:u w:val="single"/>
        </w:rPr>
        <w:t>Reception Class</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487A8C17" w14:textId="114935C9" w:rsidR="009A0D89" w:rsidRDefault="009A0D89" w:rsidP="009A0D89">
            <w:pPr>
              <w:jc w:val="center"/>
              <w:rPr>
                <w:rFonts w:ascii="SassoonCRInfant" w:hAnsi="SassoonCRInfant"/>
                <w:bCs/>
                <w:sz w:val="24"/>
              </w:rPr>
            </w:pPr>
            <w:r>
              <w:rPr>
                <w:rFonts w:ascii="SassoonCRInfant" w:hAnsi="SassoonCRInfant"/>
                <w:bCs/>
                <w:sz w:val="24"/>
              </w:rPr>
              <w:t xml:space="preserve">Week </w:t>
            </w:r>
            <w:r w:rsidR="000D6A77">
              <w:rPr>
                <w:rFonts w:ascii="SassoonCRInfant" w:hAnsi="SassoonCRInfant"/>
                <w:bCs/>
                <w:sz w:val="24"/>
              </w:rPr>
              <w:t>2</w:t>
            </w:r>
            <w:r w:rsidR="007E5B87">
              <w:rPr>
                <w:rFonts w:ascii="SassoonCRInfant" w:hAnsi="SassoonCRInfant"/>
                <w:bCs/>
                <w:sz w:val="24"/>
              </w:rPr>
              <w:t xml:space="preserve"> </w:t>
            </w:r>
            <w:r w:rsidR="002F2D78">
              <w:rPr>
                <w:rFonts w:ascii="SassoonCRInfant" w:hAnsi="SassoonCRInfant"/>
                <w:bCs/>
                <w:sz w:val="24"/>
              </w:rPr>
              <w:t>–</w:t>
            </w:r>
            <w:r w:rsidR="005A0282">
              <w:rPr>
                <w:rFonts w:ascii="SassoonCRInfant" w:hAnsi="SassoonCRInfant"/>
                <w:bCs/>
                <w:sz w:val="24"/>
              </w:rPr>
              <w:t xml:space="preserve"> </w:t>
            </w:r>
            <w:r w:rsidR="000D6A77">
              <w:rPr>
                <w:rFonts w:ascii="SassoonCRInfant" w:hAnsi="SassoonCRInfant"/>
                <w:bCs/>
                <w:sz w:val="24"/>
              </w:rPr>
              <w:t>8</w:t>
            </w:r>
            <w:r w:rsidR="000D6A77" w:rsidRPr="000D6A77">
              <w:rPr>
                <w:rFonts w:ascii="SassoonCRInfant" w:hAnsi="SassoonCRInfant"/>
                <w:bCs/>
                <w:sz w:val="24"/>
                <w:vertAlign w:val="superscript"/>
              </w:rPr>
              <w:t>th</w:t>
            </w:r>
            <w:r w:rsidR="000D6A77">
              <w:rPr>
                <w:rFonts w:ascii="SassoonCRInfant" w:hAnsi="SassoonCRInfant"/>
                <w:bCs/>
                <w:sz w:val="24"/>
              </w:rPr>
              <w:t xml:space="preserve"> </w:t>
            </w:r>
            <w:r w:rsidR="008C14A9">
              <w:rPr>
                <w:rFonts w:ascii="SassoonCRInfant" w:hAnsi="SassoonCRInfant"/>
                <w:bCs/>
                <w:sz w:val="24"/>
              </w:rPr>
              <w:t>May 2025</w:t>
            </w:r>
          </w:p>
          <w:p w14:paraId="205D2905" w14:textId="639582C7" w:rsidR="009A0D89" w:rsidRDefault="00B676A8" w:rsidP="009A0D89">
            <w:pPr>
              <w:jc w:val="center"/>
              <w:rPr>
                <w:rFonts w:ascii="SassoonCRInfant" w:hAnsi="SassoonCRInfant"/>
                <w:bCs/>
                <w:color w:val="7030A0"/>
                <w:sz w:val="24"/>
              </w:rPr>
            </w:pPr>
            <w:r>
              <w:rPr>
                <w:rFonts w:ascii="SassoonCRInfant" w:hAnsi="SassoonCRInfant"/>
                <w:bCs/>
                <w:color w:val="7030A0"/>
                <w:sz w:val="24"/>
              </w:rPr>
              <w:t>Thank you for your support with your child’s homework last week. I hope the children enjoyed showing you their subtraction skills! They are continuing to work hard in class. Well done Reception!</w:t>
            </w:r>
          </w:p>
          <w:p w14:paraId="2982C334" w14:textId="77777777" w:rsidR="00292B59" w:rsidRDefault="00292B59" w:rsidP="00BD0569">
            <w:pPr>
              <w:rPr>
                <w:rFonts w:ascii="SassoonCRInfant" w:hAnsi="SassoonCRInfant"/>
                <w:color w:val="7030A0"/>
                <w:sz w:val="24"/>
              </w:rPr>
            </w:pPr>
          </w:p>
          <w:p w14:paraId="06A6F3B1" w14:textId="1FD8E9EF" w:rsidR="00487EEA" w:rsidRDefault="00487EEA" w:rsidP="00487EEA">
            <w:pPr>
              <w:rPr>
                <w:rFonts w:ascii="SassoonCRInfant" w:hAnsi="SassoonCRInfant"/>
                <w:b/>
                <w:color w:val="00B0F0"/>
                <w:sz w:val="24"/>
                <w:u w:val="single"/>
              </w:rPr>
            </w:pPr>
            <w:r>
              <w:rPr>
                <w:rFonts w:ascii="SassoonCRInfant" w:hAnsi="SassoonCRInfant"/>
                <w:b/>
                <w:color w:val="00B0F0"/>
                <w:sz w:val="24"/>
                <w:u w:val="single"/>
              </w:rPr>
              <w:t>Phonics</w:t>
            </w:r>
          </w:p>
          <w:p w14:paraId="5F932C38" w14:textId="77777777" w:rsidR="007915D1" w:rsidRDefault="007915D1" w:rsidP="00487EEA">
            <w:pPr>
              <w:rPr>
                <w:rFonts w:ascii="SassoonCRInfant" w:hAnsi="SassoonCRInfant"/>
                <w:b/>
                <w:color w:val="00B0F0"/>
                <w:sz w:val="24"/>
                <w:u w:val="single"/>
              </w:rPr>
            </w:pPr>
          </w:p>
          <w:p w14:paraId="0A3418E9" w14:textId="6C0FC400" w:rsidR="00272CBC" w:rsidRPr="00272CBC" w:rsidRDefault="00B676A8" w:rsidP="004750B9">
            <w:pPr>
              <w:rPr>
                <w:rFonts w:ascii="SassoonCRInfant" w:hAnsi="SassoonCRInfant"/>
                <w:sz w:val="24"/>
              </w:rPr>
            </w:pPr>
            <w:r>
              <w:rPr>
                <w:rFonts w:ascii="SassoonCRInfant" w:hAnsi="SassoonCRInfant"/>
                <w:sz w:val="24"/>
              </w:rPr>
              <w:t xml:space="preserve">Next week in class and all the children will be completing a phonics assessment. The children will be asked to recognise and read all their sounds and tricky words learned to date. Please continue to encourage your child to practise their sound and word flashcards. </w:t>
            </w:r>
            <w:r w:rsidR="00272CBC">
              <w:rPr>
                <w:rFonts w:ascii="SassoonCRInfant" w:hAnsi="SassoonCRInfant"/>
                <w:sz w:val="24"/>
              </w:rPr>
              <w:t>Whilst on this occasion, I will not be asking your child to write every sound and tricky words, it is still really important that they continue to practise writing them at home. The usual rule of 5-10 minutes a day will massively help their progress.</w:t>
            </w:r>
          </w:p>
          <w:p w14:paraId="275E96B8" w14:textId="77777777" w:rsidR="004750B9" w:rsidRDefault="004750B9" w:rsidP="00487EEA">
            <w:pPr>
              <w:rPr>
                <w:rFonts w:ascii="SassoonCRInfant" w:hAnsi="SassoonCRInfant"/>
                <w:b/>
                <w:color w:val="ED7D31" w:themeColor="accent2"/>
                <w:sz w:val="24"/>
                <w:u w:val="single"/>
              </w:rPr>
            </w:pPr>
          </w:p>
          <w:p w14:paraId="5B8E9CD2" w14:textId="2C145B9A" w:rsidR="009C7ED2" w:rsidRDefault="009C7ED2" w:rsidP="008C14A9">
            <w:pPr>
              <w:rPr>
                <w:rFonts w:ascii="SassoonCRInfant" w:hAnsi="SassoonCRInfant"/>
                <w:sz w:val="24"/>
                <w:u w:val="single"/>
              </w:rPr>
            </w:pPr>
            <w:r w:rsidRPr="007915D1">
              <w:rPr>
                <w:rFonts w:ascii="SassoonCRInfant" w:hAnsi="SassoonCRInfant"/>
                <w:b/>
                <w:color w:val="ED7D31" w:themeColor="accent2"/>
                <w:sz w:val="24"/>
                <w:u w:val="single"/>
              </w:rPr>
              <w:t>Maths</w:t>
            </w:r>
            <w:r w:rsidRPr="007915D1">
              <w:rPr>
                <w:rFonts w:ascii="SassoonCRInfant" w:hAnsi="SassoonCRInfant"/>
                <w:sz w:val="24"/>
                <w:u w:val="single"/>
              </w:rPr>
              <w:t xml:space="preserve"> </w:t>
            </w:r>
          </w:p>
          <w:p w14:paraId="240AF512" w14:textId="77777777" w:rsidR="007915D1" w:rsidRPr="007915D1" w:rsidRDefault="007915D1" w:rsidP="008C14A9">
            <w:pPr>
              <w:rPr>
                <w:rFonts w:ascii="SassoonCRInfant" w:hAnsi="SassoonCRInfant"/>
                <w:sz w:val="24"/>
                <w:u w:val="single"/>
              </w:rPr>
            </w:pPr>
          </w:p>
          <w:p w14:paraId="78047F0F" w14:textId="20143CC0" w:rsidR="000D6A77" w:rsidRPr="000D6A77" w:rsidRDefault="008C14A9" w:rsidP="008C14A9">
            <w:pPr>
              <w:rPr>
                <w:rFonts w:ascii="SassoonCRInfant" w:hAnsi="SassoonCRInfant" w:cs="Arial"/>
                <w:sz w:val="24"/>
                <w:szCs w:val="80"/>
              </w:rPr>
            </w:pPr>
            <w:r>
              <w:rPr>
                <w:rFonts w:ascii="SassoonCRInfant" w:hAnsi="SassoonCRInfant"/>
                <w:sz w:val="24"/>
              </w:rPr>
              <w:t xml:space="preserve">In </w:t>
            </w:r>
            <w:r w:rsidR="00146C54">
              <w:rPr>
                <w:rFonts w:ascii="SassoonCRInfant" w:hAnsi="SassoonCRInfant"/>
                <w:sz w:val="24"/>
              </w:rPr>
              <w:t xml:space="preserve">class we have been </w:t>
            </w:r>
            <w:r>
              <w:rPr>
                <w:rFonts w:ascii="SassoonCRInfant" w:hAnsi="SassoonCRInfant"/>
                <w:sz w:val="24"/>
              </w:rPr>
              <w:t>continuing to develop our</w:t>
            </w:r>
            <w:r w:rsidR="00146C54">
              <w:rPr>
                <w:rFonts w:ascii="SassoonCRInfant" w:hAnsi="SassoonCRInfant"/>
                <w:sz w:val="24"/>
              </w:rPr>
              <w:t xml:space="preserve"> </w:t>
            </w:r>
            <w:r w:rsidR="00272CBC">
              <w:rPr>
                <w:rFonts w:ascii="SassoonCRInfant" w:hAnsi="SassoonCRInfant"/>
                <w:sz w:val="24"/>
              </w:rPr>
              <w:t>place value skills. For their homework this week, I would like your child to complete the ‘under the sea’ missing number</w:t>
            </w:r>
            <w:r w:rsidR="009C7ED2">
              <w:rPr>
                <w:rFonts w:ascii="SassoonCRInfant" w:hAnsi="SassoonCRInfant" w:cs="Arial"/>
                <w:sz w:val="24"/>
                <w:szCs w:val="80"/>
              </w:rPr>
              <w:t xml:space="preserve"> </w:t>
            </w:r>
            <w:r w:rsidR="00272CBC">
              <w:rPr>
                <w:rFonts w:ascii="SassoonCRInfant" w:hAnsi="SassoonCRInfant" w:cs="Arial"/>
                <w:sz w:val="24"/>
                <w:szCs w:val="80"/>
              </w:rPr>
              <w:t xml:space="preserve">worksheet. </w:t>
            </w:r>
            <w:r w:rsidR="009C7ED2">
              <w:rPr>
                <w:rFonts w:ascii="SassoonCRInfant" w:hAnsi="SassoonCRInfant" w:cs="Arial"/>
                <w:sz w:val="24"/>
                <w:szCs w:val="80"/>
              </w:rPr>
              <w:t xml:space="preserve">Please encourage your child to use accurate numeral formation and correct them if numerals are reversed </w:t>
            </w:r>
            <w:r w:rsidR="005F7964">
              <w:rPr>
                <w:rFonts w:ascii="SassoonCRInfant" w:hAnsi="SassoonCRInfant" w:cs="Arial"/>
                <w:sz w:val="24"/>
                <w:szCs w:val="80"/>
              </w:rPr>
              <w:t>or not written correctly.</w:t>
            </w:r>
            <w:r w:rsidR="000D6A77">
              <w:rPr>
                <w:rFonts w:ascii="SassoonCRInfant" w:hAnsi="SassoonCRInfant" w:cs="Arial"/>
                <w:sz w:val="24"/>
                <w:szCs w:val="80"/>
              </w:rPr>
              <w:t xml:space="preserve"> As a challenge, please ask your child to independently write their own number line using the numbers 0-20.</w:t>
            </w:r>
          </w:p>
          <w:p w14:paraId="112D01B3" w14:textId="77777777" w:rsidR="00487EEA" w:rsidRDefault="00487EEA" w:rsidP="00D62000">
            <w:pPr>
              <w:rPr>
                <w:rFonts w:ascii="SassoonCRInfant" w:hAnsi="SassoonCRInfant"/>
                <w:color w:val="7030A0"/>
                <w:sz w:val="24"/>
              </w:rPr>
            </w:pPr>
          </w:p>
          <w:p w14:paraId="39E01F45" w14:textId="6F7B9D3E"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744C470F" w14:textId="77777777" w:rsidR="008C1D8A" w:rsidRDefault="008C1D8A" w:rsidP="00D62000">
            <w:pPr>
              <w:rPr>
                <w:rFonts w:ascii="SassoonCRInfant" w:hAnsi="SassoonCRInfant"/>
                <w:b/>
                <w:color w:val="00B0F0"/>
                <w:sz w:val="24"/>
                <w:u w:val="single"/>
              </w:rPr>
            </w:pPr>
          </w:p>
          <w:p w14:paraId="68D12CD7" w14:textId="436B4D05"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487EEA">
              <w:rPr>
                <w:rFonts w:ascii="SassoonCRInfant" w:hAnsi="SassoonCRInfant"/>
                <w:sz w:val="24"/>
              </w:rPr>
              <w:t>As your child develops greater fluency with their decoding, please encourage to use expression in their reading and increase their comprehension skills by discussing the stories with them</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0676864C" w14:textId="77777777" w:rsidR="000D6A77" w:rsidRDefault="000D6A77" w:rsidP="00E44335">
            <w:pPr>
              <w:rPr>
                <w:rFonts w:ascii="SassoonCRInfant" w:hAnsi="SassoonCRInfant"/>
                <w:sz w:val="24"/>
              </w:rPr>
            </w:pPr>
          </w:p>
          <w:p w14:paraId="2EA58B2C" w14:textId="77777777" w:rsidR="007915D1" w:rsidRDefault="007915D1" w:rsidP="007915D1">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w:t>
            </w:r>
            <w:r w:rsidRPr="00124B6A">
              <w:rPr>
                <w:rFonts w:ascii="SassoonCRInfant" w:hAnsi="SassoonCRInfant"/>
                <w:b/>
                <w:i/>
                <w:iCs/>
                <w:color w:val="FF0000"/>
                <w:sz w:val="24"/>
              </w:rPr>
              <w:t>Unfortunately, we aren’t getting all the books back every week</w:t>
            </w:r>
            <w:r>
              <w:rPr>
                <w:rFonts w:ascii="SassoonCRInfant" w:hAnsi="SassoonCRInfant"/>
                <w:i/>
                <w:iCs/>
                <w:color w:val="FF0000"/>
                <w:sz w:val="24"/>
              </w:rPr>
              <w:t xml:space="preserve"> and this has a detrimental impact on the teaching of group ready for the rest of the week. Please ensure your child is in their bookbag first thing every Monday morning.  Many thanks for your support with this.</w:t>
            </w:r>
          </w:p>
          <w:p w14:paraId="09261A28" w14:textId="77777777" w:rsidR="00473917" w:rsidRDefault="00473917" w:rsidP="00E44335">
            <w:pPr>
              <w:rPr>
                <w:rFonts w:ascii="SassoonCRInfant" w:hAnsi="SassoonCRInfant"/>
                <w:sz w:val="24"/>
              </w:rPr>
            </w:pPr>
          </w:p>
          <w:p w14:paraId="0220D135" w14:textId="77777777" w:rsidR="00292B59" w:rsidRPr="00405515" w:rsidRDefault="00292B59" w:rsidP="00E44335">
            <w:pPr>
              <w:rPr>
                <w:rFonts w:ascii="SassoonCRInfant" w:hAnsi="SassoonCRInfant"/>
                <w:b/>
                <w:sz w:val="24"/>
              </w:rPr>
            </w:pPr>
          </w:p>
          <w:p w14:paraId="4008030B" w14:textId="22F896C7"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2D4F0E40"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9AAD87E" w14:textId="0C0ABE0C" w:rsidR="008C1D8A" w:rsidRDefault="008C1D8A" w:rsidP="00E14EA2">
            <w:pPr>
              <w:rPr>
                <w:rFonts w:ascii="SassoonCRInfant" w:hAnsi="SassoonCRInfant"/>
                <w:sz w:val="24"/>
              </w:rPr>
            </w:pPr>
          </w:p>
          <w:p w14:paraId="13297AD3" w14:textId="759D1F95" w:rsidR="000D6A77" w:rsidRDefault="000D6A77" w:rsidP="00E14EA2">
            <w:pPr>
              <w:rPr>
                <w:rFonts w:ascii="SassoonCRInfant" w:hAnsi="SassoonCRInfant"/>
                <w:sz w:val="24"/>
              </w:rPr>
            </w:pPr>
          </w:p>
          <w:p w14:paraId="27D19F20" w14:textId="2FD25C2D" w:rsidR="000D6A77" w:rsidRDefault="000D6A77" w:rsidP="00E14EA2">
            <w:pPr>
              <w:rPr>
                <w:rFonts w:ascii="SassoonCRInfant" w:hAnsi="SassoonCRInfant"/>
                <w:sz w:val="24"/>
              </w:rPr>
            </w:pPr>
          </w:p>
          <w:p w14:paraId="3427041D" w14:textId="77777777" w:rsidR="000D6A77" w:rsidRDefault="000D6A77" w:rsidP="00E14EA2">
            <w:pPr>
              <w:rPr>
                <w:rFonts w:ascii="SassoonCRInfant" w:hAnsi="SassoonCRInfant"/>
                <w:sz w:val="24"/>
              </w:rPr>
            </w:pPr>
            <w:bookmarkStart w:id="0" w:name="_GoBack"/>
            <w:bookmarkEnd w:id="0"/>
          </w:p>
          <w:p w14:paraId="58FD0E7E" w14:textId="1DBFF114" w:rsidR="00292B59" w:rsidRDefault="00292B59" w:rsidP="00E14EA2">
            <w:pPr>
              <w:rPr>
                <w:rFonts w:ascii="SassoonCRInfant" w:hAnsi="SassoonCRInfant"/>
                <w:sz w:val="24"/>
              </w:rPr>
            </w:pPr>
          </w:p>
          <w:tbl>
            <w:tblPr>
              <w:tblStyle w:val="TableGrid"/>
              <w:tblW w:w="17924" w:type="dxa"/>
              <w:tblLayout w:type="fixed"/>
              <w:tblLook w:val="04A0" w:firstRow="1" w:lastRow="0" w:firstColumn="1" w:lastColumn="0" w:noHBand="0" w:noVBand="1"/>
            </w:tblPr>
            <w:tblGrid>
              <w:gridCol w:w="8962"/>
              <w:gridCol w:w="8962"/>
            </w:tblGrid>
            <w:tr w:rsidR="000D6A77" w14:paraId="0F03B520" w14:textId="77777777" w:rsidTr="000D6A77">
              <w:tc>
                <w:tcPr>
                  <w:tcW w:w="8962" w:type="dxa"/>
                </w:tcPr>
                <w:p w14:paraId="4BEDF749" w14:textId="7250CD53" w:rsidR="000D6A77" w:rsidRDefault="000D6A77" w:rsidP="000D6A77">
                  <w:pPr>
                    <w:jc w:val="center"/>
                    <w:rPr>
                      <w:rFonts w:ascii="SassoonCRInfant" w:hAnsi="SassoonCRInfant"/>
                      <w:b/>
                      <w:sz w:val="24"/>
                    </w:rPr>
                  </w:pPr>
                  <w:r>
                    <w:rPr>
                      <w:rFonts w:ascii="SassoonCRInfant" w:hAnsi="SassoonCRInfant"/>
                      <w:b/>
                      <w:sz w:val="24"/>
                    </w:rPr>
                    <w:t xml:space="preserve">Next week in class will be </w:t>
                  </w:r>
                  <w:r w:rsidRPr="00E112D6">
                    <w:rPr>
                      <w:rFonts w:ascii="SassoonCRInfant" w:hAnsi="SassoonCRInfant"/>
                      <w:color w:val="FF0000"/>
                      <w:sz w:val="24"/>
                    </w:rPr>
                    <w:t>assessment</w:t>
                  </w:r>
                  <w:r>
                    <w:rPr>
                      <w:rFonts w:ascii="SassoonCRInfant" w:hAnsi="SassoonCRInfant"/>
                      <w:color w:val="FF0000"/>
                      <w:sz w:val="24"/>
                    </w:rPr>
                    <w:t xml:space="preserve"> week</w:t>
                  </w:r>
                </w:p>
              </w:tc>
              <w:tc>
                <w:tcPr>
                  <w:tcW w:w="8962" w:type="dxa"/>
                </w:tcPr>
                <w:p w14:paraId="25C1987D" w14:textId="412BE49B" w:rsidR="000D6A77" w:rsidRDefault="000D6A77" w:rsidP="000D6A77">
                  <w:pPr>
                    <w:jc w:val="center"/>
                    <w:rPr>
                      <w:rFonts w:ascii="SassoonCRInfant" w:hAnsi="SassoonCRInfant"/>
                      <w:b/>
                      <w:sz w:val="24"/>
                    </w:rPr>
                  </w:pPr>
                  <w:r>
                    <w:rPr>
                      <w:rFonts w:ascii="SassoonCRInfant" w:hAnsi="SassoonCRInfant"/>
                      <w:b/>
                      <w:sz w:val="24"/>
                    </w:rPr>
                    <w:t>Next week in class we will be learning</w:t>
                  </w:r>
                </w:p>
              </w:tc>
            </w:tr>
            <w:tr w:rsidR="000D6A77" w:rsidRPr="005D3DB3" w14:paraId="5BB4BB21" w14:textId="77777777" w:rsidTr="000D6A77">
              <w:tc>
                <w:tcPr>
                  <w:tcW w:w="8962" w:type="dxa"/>
                </w:tcPr>
                <w:p w14:paraId="20E1E4C9" w14:textId="77777777" w:rsidR="000D6A77" w:rsidRDefault="000D6A77" w:rsidP="000D6A77">
                  <w:pPr>
                    <w:jc w:val="center"/>
                    <w:rPr>
                      <w:rFonts w:ascii="SassoonCRInfant" w:hAnsi="SassoonCRInfant"/>
                      <w:b/>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sidRPr="00E112D6">
                    <w:rPr>
                      <w:rFonts w:ascii="SassoonCRInfant" w:hAnsi="SassoonCRInfant"/>
                      <w:color w:val="FF0000"/>
                      <w:sz w:val="24"/>
                    </w:rPr>
                    <w:t>phonics assessment</w:t>
                  </w:r>
                </w:p>
                <w:p w14:paraId="1512C1C6" w14:textId="77777777" w:rsidR="000D6A77" w:rsidRDefault="000D6A77" w:rsidP="000D6A77">
                  <w:pPr>
                    <w:jc w:val="center"/>
                    <w:rPr>
                      <w:rFonts w:ascii="SassoonCRInfant" w:hAnsi="SassoonCRInfant"/>
                      <w:color w:val="00B0F0"/>
                      <w:sz w:val="24"/>
                    </w:rPr>
                  </w:pPr>
                  <w:r w:rsidRPr="00031D6C">
                    <w:rPr>
                      <w:rFonts w:ascii="SassoonCRInfant" w:hAnsi="SassoonCRInfant"/>
                      <w:color w:val="00B0F0"/>
                      <w:sz w:val="24"/>
                    </w:rPr>
                    <w:t>Recap tricky words, introduce new tricky words</w:t>
                  </w:r>
                  <w:r>
                    <w:rPr>
                      <w:rFonts w:ascii="SassoonCRInfant" w:hAnsi="SassoonCRInfant"/>
                      <w:color w:val="00B0F0"/>
                      <w:sz w:val="24"/>
                    </w:rPr>
                    <w:t xml:space="preserve"> </w:t>
                  </w:r>
                  <w:r>
                    <w:rPr>
                      <w:rFonts w:ascii="SassoonCRInfant" w:hAnsi="SassoonCRInfant"/>
                      <w:color w:val="FF0000"/>
                      <w:sz w:val="24"/>
                    </w:rPr>
                    <w:t>tricky word spelling</w:t>
                  </w:r>
                  <w:r w:rsidRPr="00E112D6">
                    <w:rPr>
                      <w:rFonts w:ascii="SassoonCRInfant" w:hAnsi="SassoonCRInfant"/>
                      <w:color w:val="FF0000"/>
                      <w:sz w:val="24"/>
                    </w:rPr>
                    <w:t xml:space="preserve"> assessment</w:t>
                  </w:r>
                </w:p>
                <w:p w14:paraId="115FE6ED" w14:textId="2CCB4EBE" w:rsidR="000D6A77" w:rsidRPr="00E14EA2" w:rsidRDefault="000D6A77" w:rsidP="000D6A77">
                  <w:pPr>
                    <w:jc w:val="center"/>
                    <w:rPr>
                      <w:rFonts w:ascii="SassoonCRInfant" w:hAnsi="SassoonCRInfant"/>
                      <w:b/>
                      <w:color w:val="00B0F0"/>
                      <w:sz w:val="24"/>
                    </w:rPr>
                  </w:pPr>
                  <w:r>
                    <w:rPr>
                      <w:rFonts w:ascii="SassoonCRInfant" w:hAnsi="SassoonCRInfant"/>
                      <w:b/>
                      <w:color w:val="00B0F0"/>
                      <w:sz w:val="24"/>
                    </w:rPr>
                    <w:t xml:space="preserve">Writing </w:t>
                  </w:r>
                  <w:r>
                    <w:rPr>
                      <w:rFonts w:ascii="SassoonCRInfant" w:hAnsi="SassoonCRInfant"/>
                      <w:b/>
                      <w:color w:val="00B0F0"/>
                      <w:sz w:val="24"/>
                    </w:rPr>
                    <w:t xml:space="preserve">– </w:t>
                  </w:r>
                  <w:r w:rsidRPr="000D6A77">
                    <w:rPr>
                      <w:rFonts w:ascii="SassoonCRInfant" w:hAnsi="SassoonCRInfant"/>
                      <w:color w:val="00B0F0"/>
                      <w:sz w:val="24"/>
                    </w:rPr>
                    <w:t>diary writing</w:t>
                  </w:r>
                </w:p>
              </w:tc>
              <w:tc>
                <w:tcPr>
                  <w:tcW w:w="8962" w:type="dxa"/>
                </w:tcPr>
                <w:p w14:paraId="1C87C355" w14:textId="0334885C" w:rsidR="000D6A77" w:rsidRDefault="000D6A77" w:rsidP="000D6A77">
                  <w:pPr>
                    <w:jc w:val="center"/>
                    <w:rPr>
                      <w:rFonts w:ascii="SassoonCRInfant" w:hAnsi="SassoonCRInfant"/>
                      <w:b/>
                      <w:color w:val="00B0F0"/>
                      <w:sz w:val="24"/>
                    </w:rPr>
                  </w:pPr>
                  <w:r w:rsidRPr="00E14EA2">
                    <w:rPr>
                      <w:rFonts w:ascii="SassoonCRInfant" w:hAnsi="SassoonCRInfant"/>
                      <w:b/>
                      <w:color w:val="00B0F0"/>
                      <w:sz w:val="24"/>
                    </w:rPr>
                    <w:t xml:space="preserve">Phonics – </w:t>
                  </w:r>
                  <w:r>
                    <w:rPr>
                      <w:rFonts w:ascii="SassoonCRInfant" w:hAnsi="SassoonCRInfant"/>
                      <w:color w:val="00B0F0"/>
                      <w:sz w:val="24"/>
                    </w:rPr>
                    <w:t>recap all sounds and words to date. Introduce new sounds and tricky words.</w:t>
                  </w:r>
                </w:p>
                <w:p w14:paraId="77A0BF8B" w14:textId="0A61466D" w:rsidR="000D6A77" w:rsidRDefault="000D6A77" w:rsidP="000D6A77">
                  <w:pPr>
                    <w:jc w:val="center"/>
                    <w:rPr>
                      <w:rFonts w:ascii="SassoonCRInfant" w:hAnsi="SassoonCRInfant"/>
                      <w:b/>
                      <w:color w:val="00B0F0"/>
                      <w:sz w:val="24"/>
                    </w:rPr>
                  </w:pPr>
                  <w:r>
                    <w:rPr>
                      <w:rFonts w:ascii="SassoonCRInfant" w:hAnsi="SassoonCRInfant"/>
                      <w:b/>
                      <w:color w:val="00B0F0"/>
                      <w:sz w:val="24"/>
                    </w:rPr>
                    <w:t xml:space="preserve">Reading – </w:t>
                  </w:r>
                  <w:r w:rsidRPr="007915D1">
                    <w:rPr>
                      <w:rFonts w:ascii="SassoonCRInfant" w:hAnsi="SassoonCRInfant"/>
                      <w:color w:val="00B0F0"/>
                      <w:sz w:val="24"/>
                    </w:rPr>
                    <w:t>Little Wandle sessions</w:t>
                  </w:r>
                </w:p>
                <w:p w14:paraId="1F5D5C90" w14:textId="0AC66BEA" w:rsidR="000D6A77" w:rsidRPr="005D3DB3" w:rsidRDefault="000D6A77" w:rsidP="000D6A77">
                  <w:pPr>
                    <w:jc w:val="center"/>
                    <w:rPr>
                      <w:rFonts w:ascii="SassoonCRInfant" w:hAnsi="SassoonCRInfant"/>
                      <w:b/>
                      <w:color w:val="00B0F0"/>
                      <w:sz w:val="24"/>
                    </w:rPr>
                  </w:pPr>
                  <w:r>
                    <w:rPr>
                      <w:rFonts w:ascii="SassoonCRInfant" w:hAnsi="SassoonCRInfant"/>
                      <w:b/>
                      <w:color w:val="00B0F0"/>
                      <w:sz w:val="24"/>
                    </w:rPr>
                    <w:t xml:space="preserve">Writing – continuing diary writing – </w:t>
                  </w:r>
                  <w:r w:rsidRPr="007915D1">
                    <w:rPr>
                      <w:rFonts w:ascii="SassoonCRInfant" w:hAnsi="SassoonCRInfant"/>
                      <w:color w:val="00B0F0"/>
                      <w:sz w:val="24"/>
                    </w:rPr>
                    <w:t>focusing on sentence structure, handwriting and segmenting. Cross Curricular – Geography/History – features of the seaside</w:t>
                  </w:r>
                </w:p>
              </w:tc>
            </w:tr>
            <w:tr w:rsidR="000D6A77" w:rsidRPr="00054AC4" w14:paraId="37DF426B" w14:textId="77777777" w:rsidTr="000D6A77">
              <w:trPr>
                <w:trHeight w:val="337"/>
              </w:trPr>
              <w:tc>
                <w:tcPr>
                  <w:tcW w:w="8962" w:type="dxa"/>
                </w:tcPr>
                <w:p w14:paraId="2D245583" w14:textId="6DB937C3" w:rsidR="000D6A77" w:rsidRPr="00E14EA2" w:rsidRDefault="000D6A77" w:rsidP="000D6A77">
                  <w:pPr>
                    <w:jc w:val="center"/>
                    <w:rPr>
                      <w:rFonts w:ascii="SassoonCRInfant" w:hAnsi="SassoonCRInfant"/>
                      <w:b/>
                      <w:color w:val="ED7D31" w:themeColor="accent2"/>
                      <w:sz w:val="24"/>
                    </w:rPr>
                  </w:pPr>
                  <w:r w:rsidRPr="00E14EA2">
                    <w:rPr>
                      <w:rFonts w:ascii="SassoonCRInfant" w:hAnsi="SassoonCRInfant"/>
                      <w:b/>
                      <w:color w:val="ED7D31" w:themeColor="accent2"/>
                      <w:sz w:val="24"/>
                    </w:rPr>
                    <w:t>Maths –</w:t>
                  </w:r>
                  <w:r>
                    <w:rPr>
                      <w:rFonts w:ascii="SassoonCRInfant" w:hAnsi="SassoonCRInfant"/>
                      <w:color w:val="FF0000"/>
                      <w:sz w:val="24"/>
                    </w:rPr>
                    <w:t>a</w:t>
                  </w:r>
                  <w:r w:rsidRPr="00E112D6">
                    <w:rPr>
                      <w:rFonts w:ascii="SassoonCRInfant" w:hAnsi="SassoonCRInfant"/>
                      <w:color w:val="FF0000"/>
                      <w:sz w:val="24"/>
                    </w:rPr>
                    <w:t>ssessment</w:t>
                  </w:r>
                  <w:r>
                    <w:rPr>
                      <w:rFonts w:ascii="SassoonCRInfant" w:hAnsi="SassoonCRInfant"/>
                      <w:color w:val="FF0000"/>
                      <w:sz w:val="24"/>
                    </w:rPr>
                    <w:t xml:space="preserve"> (place value, addition and subtraction)</w:t>
                  </w:r>
                </w:p>
              </w:tc>
              <w:tc>
                <w:tcPr>
                  <w:tcW w:w="8962" w:type="dxa"/>
                </w:tcPr>
                <w:p w14:paraId="0C1C61C4" w14:textId="272AB9BD" w:rsidR="000D6A77" w:rsidRPr="00054AC4" w:rsidRDefault="000D6A77" w:rsidP="000D6A77">
                  <w:pPr>
                    <w:jc w:val="center"/>
                    <w:rPr>
                      <w:rFonts w:ascii="SassoonCRInfant" w:hAnsi="SassoonCRInfant"/>
                      <w:b/>
                      <w:color w:val="ED7D31" w:themeColor="accent2"/>
                      <w:sz w:val="24"/>
                    </w:rPr>
                  </w:pPr>
                  <w:r w:rsidRPr="00E14EA2">
                    <w:rPr>
                      <w:rFonts w:ascii="SassoonCRInfant" w:hAnsi="SassoonCRInfant"/>
                      <w:b/>
                      <w:color w:val="ED7D31" w:themeColor="accent2"/>
                      <w:sz w:val="24"/>
                    </w:rPr>
                    <w:t xml:space="preserve">Maths – </w:t>
                  </w:r>
                  <w:r>
                    <w:rPr>
                      <w:rFonts w:ascii="SassoonCRInfant" w:hAnsi="SassoonCRInfant"/>
                      <w:b/>
                      <w:color w:val="ED7D31" w:themeColor="accent2"/>
                      <w:sz w:val="24"/>
                    </w:rPr>
                    <w:t xml:space="preserve">Number – </w:t>
                  </w:r>
                  <w:r w:rsidRPr="002A5F2C">
                    <w:rPr>
                      <w:rFonts w:ascii="SassoonCRInfant" w:hAnsi="SassoonCRInfant"/>
                      <w:color w:val="ED7D31" w:themeColor="accent2"/>
                      <w:sz w:val="24"/>
                    </w:rPr>
                    <w:t xml:space="preserve">reading, writing and interpreting mathematical statements </w:t>
                  </w:r>
                  <w:r>
                    <w:rPr>
                      <w:rFonts w:ascii="SassoonCRInfant" w:hAnsi="SassoonCRInfant"/>
                      <w:color w:val="ED7D31" w:themeColor="accent2"/>
                      <w:sz w:val="24"/>
                    </w:rPr>
                    <w:t>- ‘how many now?’ addition within 20</w:t>
                  </w:r>
                </w:p>
              </w:tc>
            </w:tr>
            <w:tr w:rsidR="000D6A77" w:rsidRPr="00FF4C91" w14:paraId="2C205BD8" w14:textId="77777777" w:rsidTr="000D6A77">
              <w:tc>
                <w:tcPr>
                  <w:tcW w:w="8962" w:type="dxa"/>
                </w:tcPr>
                <w:p w14:paraId="75DE6BDD" w14:textId="399D8FB2" w:rsidR="000D6A77" w:rsidRDefault="000D6A77" w:rsidP="000D6A77">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Holi Week </w:t>
                  </w:r>
                  <w:r>
                    <w:rPr>
                      <w:rFonts w:ascii="SassoonCRInfant" w:hAnsi="SassoonCRInfant"/>
                      <w:b/>
                      <w:color w:val="7030A0"/>
                      <w:sz w:val="24"/>
                    </w:rPr>
                    <w:t xml:space="preserve"> </w:t>
                  </w:r>
                  <w:r w:rsidRPr="002A5F2C">
                    <w:rPr>
                      <w:rFonts w:ascii="SassoonCRInfant" w:hAnsi="SassoonCRInfant"/>
                      <w:color w:val="7030A0"/>
                      <w:sz w:val="24"/>
                    </w:rPr>
                    <w:t xml:space="preserve"> </w:t>
                  </w:r>
                </w:p>
              </w:tc>
              <w:tc>
                <w:tcPr>
                  <w:tcW w:w="8962" w:type="dxa"/>
                </w:tcPr>
                <w:p w14:paraId="0B03CEC7" w14:textId="65F151DD" w:rsidR="000D6A77" w:rsidRPr="00FF4C91" w:rsidRDefault="000D6A77" w:rsidP="000D6A77">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Ramadan and the importance of Mosques in Islamic life </w:t>
                  </w:r>
                  <w:r>
                    <w:rPr>
                      <w:rFonts w:ascii="SassoonCRInfant" w:hAnsi="SassoonCRInfant"/>
                      <w:b/>
                      <w:color w:val="7030A0"/>
                      <w:sz w:val="24"/>
                    </w:rPr>
                    <w:t xml:space="preserve"> </w:t>
                  </w:r>
                  <w:r w:rsidRPr="002A5F2C">
                    <w:rPr>
                      <w:rFonts w:ascii="SassoonCRInfant" w:hAnsi="SassoonCRInfant"/>
                      <w:color w:val="7030A0"/>
                      <w:sz w:val="24"/>
                    </w:rPr>
                    <w:t xml:space="preserve"> </w:t>
                  </w:r>
                </w:p>
              </w:tc>
            </w:tr>
            <w:tr w:rsidR="000D6A77" w:rsidRPr="00B01493" w14:paraId="1E3E7571" w14:textId="77777777" w:rsidTr="000D6A77">
              <w:tc>
                <w:tcPr>
                  <w:tcW w:w="8962" w:type="dxa"/>
                </w:tcPr>
                <w:p w14:paraId="69BBCD28" w14:textId="6C9E7E85" w:rsidR="000D6A77" w:rsidRDefault="000D6A77" w:rsidP="000D6A77">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Pr>
                      <w:rFonts w:ascii="SassoonCRInfant" w:hAnsi="SassoonCRInfant"/>
                      <w:color w:val="006666"/>
                      <w:sz w:val="24"/>
                      <w14:textFill>
                        <w14:solidFill>
                          <w14:srgbClr w14:val="006666">
                            <w14:lumMod w14:val="75000"/>
                          </w14:srgbClr>
                        </w14:solidFill>
                      </w14:textFill>
                    </w:rPr>
                    <w:t>Holi Week – festival of colour - handprints</w:t>
                  </w:r>
                </w:p>
              </w:tc>
              <w:tc>
                <w:tcPr>
                  <w:tcW w:w="8962" w:type="dxa"/>
                </w:tcPr>
                <w:p w14:paraId="7070461B" w14:textId="70DD02A8" w:rsidR="000D6A77" w:rsidRPr="00B01493" w:rsidRDefault="000D6A77" w:rsidP="000D6A77">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Pr>
                      <w:rFonts w:ascii="SassoonCRInfant" w:hAnsi="SassoonCRInfant"/>
                      <w:color w:val="006666"/>
                      <w:sz w:val="24"/>
                      <w14:textFill>
                        <w14:solidFill>
                          <w14:srgbClr w14:val="006666">
                            <w14:lumMod w14:val="75000"/>
                          </w14:srgbClr>
                        </w14:solidFill>
                      </w14:textFill>
                    </w:rPr>
                    <w:t>Ramadan 3D Mosque cards</w:t>
                  </w:r>
                </w:p>
              </w:tc>
            </w:tr>
            <w:tr w:rsidR="000D6A77" w:rsidRPr="00B01493" w14:paraId="718CE436" w14:textId="77777777" w:rsidTr="000D6A77">
              <w:tc>
                <w:tcPr>
                  <w:tcW w:w="8962" w:type="dxa"/>
                </w:tcPr>
                <w:p w14:paraId="5E2354E7" w14:textId="1768B2E0" w:rsidR="000D6A77" w:rsidRPr="00B01493" w:rsidRDefault="000D6A77" w:rsidP="000D6A77">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Swimming and Teddy Bear Games at WDF</w:t>
                  </w:r>
                </w:p>
              </w:tc>
              <w:tc>
                <w:tcPr>
                  <w:tcW w:w="8962" w:type="dxa"/>
                </w:tcPr>
                <w:p w14:paraId="3BB6DEC4" w14:textId="64BA678C" w:rsidR="000D6A77" w:rsidRPr="007C1AD7" w:rsidRDefault="000D6A77" w:rsidP="000D6A77">
                  <w:pPr>
                    <w:jc w:val="center"/>
                    <w:rPr>
                      <w:rFonts w:ascii="SassoonCRInfant" w:hAnsi="SassoonCRInfant"/>
                      <w:b/>
                      <w:color w:val="9966FF"/>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Swimming and Athletics</w:t>
                  </w:r>
                </w:p>
              </w:tc>
            </w:tr>
            <w:tr w:rsidR="000D6A77" w:rsidRPr="00B01493" w14:paraId="6D0716A9" w14:textId="77777777" w:rsidTr="000D6A77">
              <w:tc>
                <w:tcPr>
                  <w:tcW w:w="8962" w:type="dxa"/>
                </w:tcPr>
                <w:p w14:paraId="32ECC67A" w14:textId="26A2E6E9" w:rsidR="000D6A77" w:rsidRPr="00B01493" w:rsidRDefault="000D6A77" w:rsidP="000D6A77">
                  <w:pPr>
                    <w:jc w:val="center"/>
                    <w:rPr>
                      <w:rFonts w:ascii="SassoonCRInfant" w:hAnsi="SassoonCRInfant"/>
                      <w:b/>
                      <w:color w:val="00B050"/>
                      <w:sz w:val="24"/>
                    </w:rPr>
                  </w:pPr>
                  <w:r w:rsidRPr="00B01493">
                    <w:rPr>
                      <w:rFonts w:ascii="SassoonCRInfant" w:hAnsi="SassoonCRInfant"/>
                      <w:b/>
                      <w:color w:val="00B050"/>
                      <w:sz w:val="24"/>
                    </w:rPr>
                    <w:t xml:space="preserve">Book focus of the week: </w:t>
                  </w:r>
                  <w:r>
                    <w:rPr>
                      <w:rFonts w:ascii="SassoonCRInfant" w:hAnsi="SassoonCRInfant"/>
                      <w:b/>
                      <w:color w:val="00B050"/>
                      <w:sz w:val="24"/>
                    </w:rPr>
                    <w:t xml:space="preserve">Bible – </w:t>
                  </w:r>
                  <w:r>
                    <w:rPr>
                      <w:rFonts w:ascii="SassoonCRInfant" w:hAnsi="SassoonCRInfant"/>
                      <w:color w:val="00B050"/>
                      <w:sz w:val="24"/>
                    </w:rPr>
                    <w:t>Tim’s Ted</w:t>
                  </w:r>
                </w:p>
              </w:tc>
              <w:tc>
                <w:tcPr>
                  <w:tcW w:w="8962" w:type="dxa"/>
                </w:tcPr>
                <w:p w14:paraId="4889E445" w14:textId="0C7D031A" w:rsidR="000D6A77" w:rsidRPr="00B01493" w:rsidRDefault="000D6A77" w:rsidP="000D6A77">
                  <w:pPr>
                    <w:jc w:val="center"/>
                    <w:rPr>
                      <w:rFonts w:ascii="SassoonCRInfant" w:hAnsi="SassoonCRInfant"/>
                      <w:b/>
                      <w:color w:val="FFC000"/>
                      <w:sz w:val="24"/>
                    </w:rPr>
                  </w:pPr>
                  <w:r w:rsidRPr="00B01493">
                    <w:rPr>
                      <w:rFonts w:ascii="SassoonCRInfant" w:hAnsi="SassoonCRInfant"/>
                      <w:b/>
                      <w:color w:val="00B050"/>
                      <w:sz w:val="24"/>
                    </w:rPr>
                    <w:t xml:space="preserve">Book focus of the week: </w:t>
                  </w:r>
                  <w:r>
                    <w:rPr>
                      <w:rFonts w:ascii="SassoonCRInfant" w:hAnsi="SassoonCRInfant"/>
                      <w:b/>
                      <w:color w:val="00B050"/>
                      <w:sz w:val="24"/>
                    </w:rPr>
                    <w:t xml:space="preserve">Bible – </w:t>
                  </w:r>
                  <w:r>
                    <w:rPr>
                      <w:rFonts w:ascii="SassoonCRInfant" w:hAnsi="SassoonCRInfant"/>
                      <w:color w:val="00B050"/>
                      <w:sz w:val="24"/>
                    </w:rPr>
                    <w:t>The Snail and the Whale</w:t>
                  </w:r>
                </w:p>
              </w:tc>
            </w:tr>
          </w:tbl>
          <w:p w14:paraId="67904C07" w14:textId="77777777" w:rsidR="008C1D8A" w:rsidRDefault="008C1D8A" w:rsidP="00E14EA2">
            <w:pPr>
              <w:rPr>
                <w:rFonts w:ascii="SassoonCRInfant" w:hAnsi="SassoonCRInfant"/>
                <w:sz w:val="24"/>
              </w:rPr>
            </w:pPr>
          </w:p>
          <w:p w14:paraId="0A274383" w14:textId="77777777" w:rsidR="001926F2" w:rsidRPr="008215EE" w:rsidRDefault="001926F2" w:rsidP="00E14EA2">
            <w:pPr>
              <w:rPr>
                <w:rFonts w:ascii="SassoonCRInfant" w:hAnsi="SassoonCRInfant"/>
                <w:sz w:val="24"/>
              </w:rPr>
            </w:pPr>
          </w:p>
          <w:p w14:paraId="64D97CFD" w14:textId="77777777" w:rsidR="00E14EA2" w:rsidRDefault="00E14EA2" w:rsidP="00E14EA2">
            <w:pPr>
              <w:jc w:val="center"/>
              <w:rPr>
                <w:rFonts w:ascii="SassoonCRInfant" w:hAnsi="SassoonCRInfant"/>
                <w:b/>
                <w:sz w:val="24"/>
              </w:rPr>
            </w:pPr>
          </w:p>
          <w:p w14:paraId="6733891C" w14:textId="5A5146E1" w:rsidR="008215EE" w:rsidRPr="008215EE" w:rsidRDefault="008215EE"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A7D98"/>
    <w:multiLevelType w:val="hybridMultilevel"/>
    <w:tmpl w:val="C90A3A2A"/>
    <w:lvl w:ilvl="0" w:tplc="FC40B3D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18EE"/>
    <w:rsid w:val="00026FE1"/>
    <w:rsid w:val="00043AC4"/>
    <w:rsid w:val="00045C4D"/>
    <w:rsid w:val="00047058"/>
    <w:rsid w:val="000547D1"/>
    <w:rsid w:val="00054AC4"/>
    <w:rsid w:val="000A2421"/>
    <w:rsid w:val="000A387D"/>
    <w:rsid w:val="000A5D1F"/>
    <w:rsid w:val="000B1D07"/>
    <w:rsid w:val="000B680F"/>
    <w:rsid w:val="000C0C3B"/>
    <w:rsid w:val="000C17DD"/>
    <w:rsid w:val="000C4B7F"/>
    <w:rsid w:val="000D14A6"/>
    <w:rsid w:val="000D3CF2"/>
    <w:rsid w:val="000D5FD0"/>
    <w:rsid w:val="000D6A77"/>
    <w:rsid w:val="000E14DC"/>
    <w:rsid w:val="0010789E"/>
    <w:rsid w:val="00134F68"/>
    <w:rsid w:val="00143F64"/>
    <w:rsid w:val="00144A47"/>
    <w:rsid w:val="00146C54"/>
    <w:rsid w:val="001926F2"/>
    <w:rsid w:val="00192E31"/>
    <w:rsid w:val="001A0EC5"/>
    <w:rsid w:val="001B463B"/>
    <w:rsid w:val="001C275C"/>
    <w:rsid w:val="001C51E9"/>
    <w:rsid w:val="001D7D24"/>
    <w:rsid w:val="00214C0B"/>
    <w:rsid w:val="00236AA0"/>
    <w:rsid w:val="00240BD6"/>
    <w:rsid w:val="002535FB"/>
    <w:rsid w:val="00254BC1"/>
    <w:rsid w:val="00257D6D"/>
    <w:rsid w:val="00272CBC"/>
    <w:rsid w:val="00273908"/>
    <w:rsid w:val="00273B62"/>
    <w:rsid w:val="00277E47"/>
    <w:rsid w:val="00281B2D"/>
    <w:rsid w:val="00281E12"/>
    <w:rsid w:val="00287538"/>
    <w:rsid w:val="00292B59"/>
    <w:rsid w:val="002A094E"/>
    <w:rsid w:val="002A4E88"/>
    <w:rsid w:val="002B20A7"/>
    <w:rsid w:val="002C7D1B"/>
    <w:rsid w:val="002E4A90"/>
    <w:rsid w:val="002F15E6"/>
    <w:rsid w:val="002F2D78"/>
    <w:rsid w:val="002F53B1"/>
    <w:rsid w:val="00304F94"/>
    <w:rsid w:val="00310B5E"/>
    <w:rsid w:val="0031611B"/>
    <w:rsid w:val="00316E38"/>
    <w:rsid w:val="00336B02"/>
    <w:rsid w:val="00355EB1"/>
    <w:rsid w:val="00363122"/>
    <w:rsid w:val="0037134F"/>
    <w:rsid w:val="00376722"/>
    <w:rsid w:val="0039580D"/>
    <w:rsid w:val="003A6E7C"/>
    <w:rsid w:val="003C13B2"/>
    <w:rsid w:val="003C59B8"/>
    <w:rsid w:val="003E0500"/>
    <w:rsid w:val="003E360C"/>
    <w:rsid w:val="003E620D"/>
    <w:rsid w:val="003E6A3F"/>
    <w:rsid w:val="00405515"/>
    <w:rsid w:val="00410C9E"/>
    <w:rsid w:val="004328B4"/>
    <w:rsid w:val="00465091"/>
    <w:rsid w:val="004674C2"/>
    <w:rsid w:val="00471209"/>
    <w:rsid w:val="00471B04"/>
    <w:rsid w:val="00473917"/>
    <w:rsid w:val="004750B9"/>
    <w:rsid w:val="00487EEA"/>
    <w:rsid w:val="0049321C"/>
    <w:rsid w:val="004A31D5"/>
    <w:rsid w:val="004F7EA4"/>
    <w:rsid w:val="00521F5C"/>
    <w:rsid w:val="00532774"/>
    <w:rsid w:val="00540F2E"/>
    <w:rsid w:val="0055467E"/>
    <w:rsid w:val="00561425"/>
    <w:rsid w:val="00571E55"/>
    <w:rsid w:val="00593BEA"/>
    <w:rsid w:val="005A0282"/>
    <w:rsid w:val="005B452B"/>
    <w:rsid w:val="005C279B"/>
    <w:rsid w:val="005D3DB3"/>
    <w:rsid w:val="005D5404"/>
    <w:rsid w:val="005E602A"/>
    <w:rsid w:val="005F7964"/>
    <w:rsid w:val="006107DE"/>
    <w:rsid w:val="00615E36"/>
    <w:rsid w:val="00621E1E"/>
    <w:rsid w:val="0062273D"/>
    <w:rsid w:val="00630A25"/>
    <w:rsid w:val="006315D1"/>
    <w:rsid w:val="0063636B"/>
    <w:rsid w:val="0064195C"/>
    <w:rsid w:val="0064202F"/>
    <w:rsid w:val="00662A57"/>
    <w:rsid w:val="006C4545"/>
    <w:rsid w:val="006D6C7B"/>
    <w:rsid w:val="006E3064"/>
    <w:rsid w:val="006F5596"/>
    <w:rsid w:val="006F5986"/>
    <w:rsid w:val="00701FAC"/>
    <w:rsid w:val="00704C25"/>
    <w:rsid w:val="00705FE9"/>
    <w:rsid w:val="007239E5"/>
    <w:rsid w:val="00742A7D"/>
    <w:rsid w:val="00747A4C"/>
    <w:rsid w:val="00773784"/>
    <w:rsid w:val="00775440"/>
    <w:rsid w:val="00783810"/>
    <w:rsid w:val="00790043"/>
    <w:rsid w:val="007915D1"/>
    <w:rsid w:val="00792888"/>
    <w:rsid w:val="007A0C69"/>
    <w:rsid w:val="007B4C62"/>
    <w:rsid w:val="007B5B2A"/>
    <w:rsid w:val="007C1AD7"/>
    <w:rsid w:val="007C240F"/>
    <w:rsid w:val="007D5A51"/>
    <w:rsid w:val="007E5B87"/>
    <w:rsid w:val="007F08FE"/>
    <w:rsid w:val="00800075"/>
    <w:rsid w:val="008058C4"/>
    <w:rsid w:val="008215EE"/>
    <w:rsid w:val="00845C54"/>
    <w:rsid w:val="0085058C"/>
    <w:rsid w:val="008A0827"/>
    <w:rsid w:val="008C1019"/>
    <w:rsid w:val="008C14A9"/>
    <w:rsid w:val="008C1D8A"/>
    <w:rsid w:val="008C2528"/>
    <w:rsid w:val="008E3EFF"/>
    <w:rsid w:val="008F405A"/>
    <w:rsid w:val="008F4EAB"/>
    <w:rsid w:val="0090021D"/>
    <w:rsid w:val="009014CC"/>
    <w:rsid w:val="00945D00"/>
    <w:rsid w:val="009638D2"/>
    <w:rsid w:val="00965FED"/>
    <w:rsid w:val="00971EF8"/>
    <w:rsid w:val="00976BD5"/>
    <w:rsid w:val="0098024F"/>
    <w:rsid w:val="009A0D89"/>
    <w:rsid w:val="009B3B08"/>
    <w:rsid w:val="009C482E"/>
    <w:rsid w:val="009C7ED2"/>
    <w:rsid w:val="009D289E"/>
    <w:rsid w:val="009D3476"/>
    <w:rsid w:val="009D5FD0"/>
    <w:rsid w:val="009E713E"/>
    <w:rsid w:val="00A3599E"/>
    <w:rsid w:val="00A55BD7"/>
    <w:rsid w:val="00A64906"/>
    <w:rsid w:val="00A75848"/>
    <w:rsid w:val="00A95397"/>
    <w:rsid w:val="00AA2EBB"/>
    <w:rsid w:val="00AA71C9"/>
    <w:rsid w:val="00AC06E5"/>
    <w:rsid w:val="00AC5D0E"/>
    <w:rsid w:val="00B00B94"/>
    <w:rsid w:val="00B01493"/>
    <w:rsid w:val="00B05A8E"/>
    <w:rsid w:val="00B06AC8"/>
    <w:rsid w:val="00B13F8C"/>
    <w:rsid w:val="00B1604B"/>
    <w:rsid w:val="00B31FCF"/>
    <w:rsid w:val="00B50402"/>
    <w:rsid w:val="00B520D1"/>
    <w:rsid w:val="00B60980"/>
    <w:rsid w:val="00B6410E"/>
    <w:rsid w:val="00B6752D"/>
    <w:rsid w:val="00B676A8"/>
    <w:rsid w:val="00B7114F"/>
    <w:rsid w:val="00BB3FF9"/>
    <w:rsid w:val="00BC14DE"/>
    <w:rsid w:val="00BC4DB5"/>
    <w:rsid w:val="00BC7F1E"/>
    <w:rsid w:val="00BD0569"/>
    <w:rsid w:val="00BD7989"/>
    <w:rsid w:val="00BE4E12"/>
    <w:rsid w:val="00BF62B0"/>
    <w:rsid w:val="00C03466"/>
    <w:rsid w:val="00C20ED4"/>
    <w:rsid w:val="00C3539B"/>
    <w:rsid w:val="00C37062"/>
    <w:rsid w:val="00C50D45"/>
    <w:rsid w:val="00C65A2A"/>
    <w:rsid w:val="00C66E5E"/>
    <w:rsid w:val="00CC2153"/>
    <w:rsid w:val="00CC32EA"/>
    <w:rsid w:val="00CF0CB4"/>
    <w:rsid w:val="00D03FCD"/>
    <w:rsid w:val="00D109ED"/>
    <w:rsid w:val="00D13B07"/>
    <w:rsid w:val="00D279E3"/>
    <w:rsid w:val="00D32C0A"/>
    <w:rsid w:val="00D34063"/>
    <w:rsid w:val="00D62000"/>
    <w:rsid w:val="00D8158B"/>
    <w:rsid w:val="00D951F9"/>
    <w:rsid w:val="00DC06AC"/>
    <w:rsid w:val="00E046BA"/>
    <w:rsid w:val="00E14EA2"/>
    <w:rsid w:val="00E20EAA"/>
    <w:rsid w:val="00E2338F"/>
    <w:rsid w:val="00E44335"/>
    <w:rsid w:val="00E44B62"/>
    <w:rsid w:val="00E60B46"/>
    <w:rsid w:val="00E70202"/>
    <w:rsid w:val="00E7776C"/>
    <w:rsid w:val="00E87AE8"/>
    <w:rsid w:val="00E90A3D"/>
    <w:rsid w:val="00E95DCD"/>
    <w:rsid w:val="00EB4BAB"/>
    <w:rsid w:val="00EB662C"/>
    <w:rsid w:val="00EB6C3E"/>
    <w:rsid w:val="00F13C05"/>
    <w:rsid w:val="00F15222"/>
    <w:rsid w:val="00F16578"/>
    <w:rsid w:val="00F26400"/>
    <w:rsid w:val="00F40066"/>
    <w:rsid w:val="00F61270"/>
    <w:rsid w:val="00F61534"/>
    <w:rsid w:val="00F64DA2"/>
    <w:rsid w:val="00F814E7"/>
    <w:rsid w:val="00F82E53"/>
    <w:rsid w:val="00F82FF6"/>
    <w:rsid w:val="00F9139C"/>
    <w:rsid w:val="00F9286B"/>
    <w:rsid w:val="00FA7021"/>
    <w:rsid w:val="00FC038B"/>
    <w:rsid w:val="00FC5DEE"/>
    <w:rsid w:val="00FD169B"/>
    <w:rsid w:val="00FD5B21"/>
    <w:rsid w:val="00FE2739"/>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515"/>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6EB93-DC57-4E67-939C-A77A1278F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2022-12-07T10:09:00Z</cp:lastPrinted>
  <dcterms:created xsi:type="dcterms:W3CDTF">2025-05-04T21:55:00Z</dcterms:created>
  <dcterms:modified xsi:type="dcterms:W3CDTF">2025-05-04T21:55:00Z</dcterms:modified>
</cp:coreProperties>
</file>